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187A5" w14:textId="3E25421D" w:rsidR="00EB1314" w:rsidRPr="007F5F4F" w:rsidRDefault="007F5F4F" w:rsidP="007F5F4F">
      <w:pPr>
        <w:jc w:val="center"/>
        <w:rPr>
          <w:b/>
          <w:bCs/>
          <w:sz w:val="28"/>
          <w:szCs w:val="28"/>
        </w:rPr>
      </w:pPr>
      <w:r w:rsidRPr="007F5F4F">
        <w:rPr>
          <w:b/>
          <w:bCs/>
          <w:sz w:val="28"/>
          <w:szCs w:val="28"/>
        </w:rPr>
        <w:t>Children’s Ministry Activities</w:t>
      </w:r>
    </w:p>
    <w:p w14:paraId="2BEDC4D8" w14:textId="77777777" w:rsidR="00EB1314" w:rsidRPr="009E12B2" w:rsidRDefault="00EB1314" w:rsidP="00EB1314">
      <w:pPr>
        <w:rPr>
          <w:sz w:val="28"/>
          <w:szCs w:val="28"/>
        </w:rPr>
      </w:pPr>
    </w:p>
    <w:p w14:paraId="54C6F73E" w14:textId="77777777" w:rsidR="00EB1314" w:rsidRPr="009E12B2" w:rsidRDefault="00EB1314" w:rsidP="00EB1314">
      <w:pPr>
        <w:pStyle w:val="Heading1"/>
        <w:spacing w:before="0" w:after="120"/>
        <w:rPr>
          <w:rFonts w:ascii="Times New Roman" w:hAnsi="Times New Roman" w:cs="Times New Roman"/>
          <w:caps/>
          <w:color w:val="CB240E"/>
          <w:sz w:val="28"/>
          <w:szCs w:val="28"/>
        </w:rPr>
      </w:pPr>
      <w:r w:rsidRPr="009E12B2">
        <w:rPr>
          <w:rFonts w:ascii="Times New Roman" w:hAnsi="Times New Roman" w:cs="Times New Roman"/>
          <w:caps/>
          <w:color w:val="CB240E"/>
          <w:sz w:val="28"/>
          <w:szCs w:val="28"/>
        </w:rPr>
        <w:t>HELPING HANDS</w:t>
      </w:r>
    </w:p>
    <w:p w14:paraId="7007F4A4" w14:textId="77777777" w:rsidR="00EB1314" w:rsidRPr="009E12B2" w:rsidRDefault="00EB1314" w:rsidP="00EB1314">
      <w:pPr>
        <w:pStyle w:val="NormalWeb"/>
        <w:spacing w:before="0" w:beforeAutospacing="0" w:after="240" w:afterAutospacing="0" w:line="192" w:lineRule="atLeast"/>
        <w:rPr>
          <w:rStyle w:val="Strong"/>
          <w:rFonts w:eastAsiaTheme="majorEastAsia"/>
          <w:i/>
          <w:iCs/>
          <w:color w:val="464646"/>
          <w:sz w:val="28"/>
          <w:szCs w:val="28"/>
        </w:rPr>
      </w:pPr>
      <w:r w:rsidRPr="009E12B2">
        <w:rPr>
          <w:rStyle w:val="Strong"/>
          <w:rFonts w:eastAsiaTheme="majorEastAsia"/>
          <w:i/>
          <w:iCs/>
          <w:color w:val="464646"/>
          <w:sz w:val="28"/>
          <w:szCs w:val="28"/>
        </w:rPr>
        <w:t>A free Bible craft to teach children that they are never too young to help. From https://www.kidssundayschool.com/</w:t>
      </w:r>
    </w:p>
    <w:tbl>
      <w:tblPr>
        <w:tblW w:w="7740" w:type="dxa"/>
        <w:tblCellSpacing w:w="0" w:type="dxa"/>
        <w:tblCellMar>
          <w:left w:w="0" w:type="dxa"/>
          <w:right w:w="0" w:type="dxa"/>
        </w:tblCellMar>
        <w:tblLook w:val="0000" w:firstRow="0" w:lastRow="0" w:firstColumn="0" w:lastColumn="0" w:noHBand="0" w:noVBand="0"/>
      </w:tblPr>
      <w:tblGrid>
        <w:gridCol w:w="4847"/>
        <w:gridCol w:w="2893"/>
      </w:tblGrid>
      <w:tr w:rsidR="00EB1314" w:rsidRPr="009E12B2" w14:paraId="376867B6" w14:textId="77777777" w:rsidTr="004F269D">
        <w:trPr>
          <w:tblCellSpacing w:w="0" w:type="dxa"/>
        </w:trPr>
        <w:tc>
          <w:tcPr>
            <w:tcW w:w="0" w:type="auto"/>
          </w:tcPr>
          <w:p w14:paraId="7C411FBA" w14:textId="77777777" w:rsidR="00EB1314" w:rsidRPr="009E12B2" w:rsidRDefault="00EB1314" w:rsidP="004F269D">
            <w:pPr>
              <w:pStyle w:val="Heading4"/>
              <w:spacing w:before="0" w:after="0"/>
              <w:rPr>
                <w:rFonts w:cs="Times New Roman"/>
                <w:color w:val="CB240E"/>
                <w:sz w:val="28"/>
                <w:szCs w:val="28"/>
              </w:rPr>
            </w:pPr>
            <w:r w:rsidRPr="009E12B2">
              <w:rPr>
                <w:rFonts w:cs="Times New Roman"/>
                <w:color w:val="CB240E"/>
                <w:sz w:val="28"/>
                <w:szCs w:val="28"/>
              </w:rPr>
              <w:t>Helping Hands</w:t>
            </w:r>
          </w:p>
          <w:p w14:paraId="696B0EFD" w14:textId="77777777" w:rsidR="00EB1314" w:rsidRPr="009E12B2" w:rsidRDefault="00EB1314" w:rsidP="004F269D">
            <w:pPr>
              <w:pStyle w:val="Heading4"/>
              <w:spacing w:before="0" w:after="0"/>
              <w:rPr>
                <w:rFonts w:cs="Times New Roman"/>
                <w:color w:val="CB240E"/>
                <w:sz w:val="28"/>
                <w:szCs w:val="28"/>
              </w:rPr>
            </w:pPr>
          </w:p>
          <w:p w14:paraId="4B2AF9D1" w14:textId="77777777" w:rsidR="00EB1314" w:rsidRPr="009E12B2" w:rsidRDefault="00EB1314" w:rsidP="004F269D">
            <w:pPr>
              <w:pStyle w:val="Heading4"/>
              <w:spacing w:before="0" w:after="0"/>
              <w:rPr>
                <w:rFonts w:cs="Times New Roman"/>
                <w:color w:val="CB240E"/>
                <w:sz w:val="28"/>
                <w:szCs w:val="28"/>
              </w:rPr>
            </w:pPr>
            <w:r w:rsidRPr="009E12B2">
              <w:rPr>
                <w:rFonts w:cs="Times New Roman"/>
                <w:color w:val="CB240E"/>
                <w:sz w:val="28"/>
                <w:szCs w:val="28"/>
              </w:rPr>
              <w:t>MATERIALS:</w:t>
            </w:r>
          </w:p>
          <w:p w14:paraId="4ABEB512" w14:textId="77777777" w:rsidR="00EB1314" w:rsidRPr="009E12B2" w:rsidRDefault="00EB1314" w:rsidP="004F269D">
            <w:pPr>
              <w:pStyle w:val="NormalWeb"/>
              <w:spacing w:before="0" w:beforeAutospacing="0" w:after="240" w:afterAutospacing="0" w:line="192" w:lineRule="atLeast"/>
              <w:rPr>
                <w:sz w:val="28"/>
                <w:szCs w:val="28"/>
              </w:rPr>
            </w:pPr>
            <w:r w:rsidRPr="009E12B2">
              <w:rPr>
                <w:rStyle w:val="pagecontent"/>
                <w:rFonts w:eastAsiaTheme="majorEastAsia"/>
                <w:sz w:val="28"/>
                <w:szCs w:val="28"/>
              </w:rPr>
              <w:t>White wash cloth for each child</w:t>
            </w:r>
            <w:r w:rsidRPr="009E12B2">
              <w:rPr>
                <w:sz w:val="28"/>
                <w:szCs w:val="28"/>
              </w:rPr>
              <w:br/>
            </w:r>
            <w:r w:rsidRPr="009E12B2">
              <w:rPr>
                <w:rStyle w:val="pagecontent"/>
                <w:rFonts w:eastAsiaTheme="majorEastAsia"/>
                <w:sz w:val="28"/>
                <w:szCs w:val="28"/>
              </w:rPr>
              <w:t>Acrylic paint</w:t>
            </w:r>
            <w:r w:rsidRPr="009E12B2">
              <w:rPr>
                <w:sz w:val="28"/>
                <w:szCs w:val="28"/>
              </w:rPr>
              <w:br/>
            </w:r>
            <w:r w:rsidRPr="009E12B2">
              <w:rPr>
                <w:rStyle w:val="pagecontent"/>
                <w:rFonts w:eastAsiaTheme="majorEastAsia"/>
                <w:sz w:val="28"/>
                <w:szCs w:val="28"/>
              </w:rPr>
              <w:t>1 pie tin</w:t>
            </w:r>
            <w:r w:rsidRPr="009E12B2">
              <w:rPr>
                <w:sz w:val="28"/>
                <w:szCs w:val="28"/>
              </w:rPr>
              <w:br/>
            </w:r>
            <w:r w:rsidRPr="009E12B2">
              <w:rPr>
                <w:rStyle w:val="pagecontent"/>
                <w:rFonts w:eastAsiaTheme="majorEastAsia"/>
                <w:sz w:val="28"/>
                <w:szCs w:val="28"/>
              </w:rPr>
              <w:t>1 fabric marker</w:t>
            </w:r>
          </w:p>
          <w:p w14:paraId="11354DD5" w14:textId="77777777" w:rsidR="00EB1314" w:rsidRPr="009E12B2" w:rsidRDefault="00EB1314" w:rsidP="004F269D">
            <w:pPr>
              <w:pStyle w:val="Heading4"/>
              <w:spacing w:before="0" w:after="0"/>
              <w:rPr>
                <w:rFonts w:cs="Times New Roman"/>
                <w:color w:val="CB240E"/>
                <w:sz w:val="28"/>
                <w:szCs w:val="28"/>
              </w:rPr>
            </w:pPr>
            <w:r w:rsidRPr="009E12B2">
              <w:rPr>
                <w:rFonts w:cs="Times New Roman"/>
                <w:color w:val="CB240E"/>
                <w:sz w:val="28"/>
                <w:szCs w:val="28"/>
              </w:rPr>
              <w:t>DURATION:</w:t>
            </w:r>
          </w:p>
          <w:p w14:paraId="44F79322" w14:textId="77777777" w:rsidR="00EB1314" w:rsidRPr="009E12B2" w:rsidRDefault="00EB1314" w:rsidP="004F269D">
            <w:pPr>
              <w:pStyle w:val="NormalWeb"/>
              <w:spacing w:before="0" w:beforeAutospacing="0" w:after="240" w:afterAutospacing="0" w:line="192" w:lineRule="atLeast"/>
              <w:rPr>
                <w:sz w:val="28"/>
                <w:szCs w:val="28"/>
              </w:rPr>
            </w:pPr>
            <w:r w:rsidRPr="009E12B2">
              <w:rPr>
                <w:sz w:val="28"/>
                <w:szCs w:val="28"/>
              </w:rPr>
              <w:t>Approximately 15 minutes</w:t>
            </w:r>
          </w:p>
        </w:tc>
        <w:tc>
          <w:tcPr>
            <w:tcW w:w="0" w:type="auto"/>
          </w:tcPr>
          <w:p w14:paraId="68D46660" w14:textId="71F3240E" w:rsidR="00EB1314" w:rsidRPr="009E12B2" w:rsidRDefault="00EB1314" w:rsidP="004F269D">
            <w:pPr>
              <w:rPr>
                <w:sz w:val="28"/>
                <w:szCs w:val="28"/>
              </w:rPr>
            </w:pPr>
            <w:r w:rsidRPr="009E12B2">
              <w:rPr>
                <w:sz w:val="28"/>
                <w:szCs w:val="28"/>
              </w:rPr>
              <w:br/>
            </w:r>
            <w:r w:rsidRPr="009E12B2">
              <w:rPr>
                <w:noProof/>
                <w:sz w:val="28"/>
                <w:szCs w:val="28"/>
              </w:rPr>
              <w:drawing>
                <wp:inline distT="0" distB="0" distL="0" distR="0" wp14:anchorId="0BFC792D" wp14:editId="217D0A84">
                  <wp:extent cx="1352550" cy="1428750"/>
                  <wp:effectExtent l="0" t="0" r="0" b="0"/>
                  <wp:docPr id="787116869" name="Picture 5" descr="Yellow hand prints of a chi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116869" name="Picture 5" descr="Yellow hand prints of a child&#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2550" cy="1428750"/>
                          </a:xfrm>
                          <a:prstGeom prst="rect">
                            <a:avLst/>
                          </a:prstGeom>
                          <a:noFill/>
                          <a:ln>
                            <a:noFill/>
                          </a:ln>
                        </pic:spPr>
                      </pic:pic>
                    </a:graphicData>
                  </a:graphic>
                </wp:inline>
              </w:drawing>
            </w:r>
          </w:p>
        </w:tc>
      </w:tr>
    </w:tbl>
    <w:p w14:paraId="3B5F8E1B" w14:textId="77777777" w:rsidR="00EB1314" w:rsidRPr="009E12B2" w:rsidRDefault="00EB1314" w:rsidP="00EB1314">
      <w:pPr>
        <w:pStyle w:val="Heading4"/>
        <w:spacing w:before="0" w:after="0"/>
        <w:rPr>
          <w:rFonts w:cs="Times New Roman"/>
          <w:color w:val="CB240E"/>
          <w:sz w:val="28"/>
          <w:szCs w:val="28"/>
        </w:rPr>
      </w:pPr>
      <w:r w:rsidRPr="009E12B2">
        <w:rPr>
          <w:rFonts w:cs="Times New Roman"/>
          <w:color w:val="CB240E"/>
          <w:sz w:val="28"/>
          <w:szCs w:val="28"/>
        </w:rPr>
        <w:t>PREPARATION:</w:t>
      </w:r>
    </w:p>
    <w:p w14:paraId="5BDB653E" w14:textId="77777777" w:rsidR="00EB1314" w:rsidRPr="009E12B2" w:rsidRDefault="00EB1314" w:rsidP="00EB1314">
      <w:pPr>
        <w:pStyle w:val="NormalWeb"/>
        <w:spacing w:before="0" w:beforeAutospacing="0" w:after="240" w:afterAutospacing="0" w:line="192" w:lineRule="atLeast"/>
        <w:rPr>
          <w:color w:val="464646"/>
          <w:sz w:val="28"/>
          <w:szCs w:val="28"/>
        </w:rPr>
      </w:pPr>
      <w:r w:rsidRPr="009E12B2">
        <w:rPr>
          <w:color w:val="464646"/>
          <w:sz w:val="28"/>
          <w:szCs w:val="28"/>
        </w:rPr>
        <w:t>Make sure you protect the children’s clothes from the paint. To do this, you should tell the children’s parents a week in advance to bring an old t-shirt. </w:t>
      </w:r>
    </w:p>
    <w:p w14:paraId="0AC7E7A6" w14:textId="77777777" w:rsidR="00EB1314" w:rsidRPr="009E12B2" w:rsidRDefault="00EB1314" w:rsidP="00EB1314">
      <w:pPr>
        <w:pStyle w:val="Heading4"/>
        <w:spacing w:before="0" w:after="0"/>
        <w:rPr>
          <w:rFonts w:cs="Times New Roman"/>
          <w:color w:val="CB240E"/>
          <w:sz w:val="28"/>
          <w:szCs w:val="28"/>
        </w:rPr>
      </w:pPr>
      <w:r w:rsidRPr="009E12B2">
        <w:rPr>
          <w:rFonts w:cs="Times New Roman"/>
          <w:color w:val="CB240E"/>
          <w:sz w:val="28"/>
          <w:szCs w:val="28"/>
        </w:rPr>
        <w:t>WHAT YOU WILL DO:</w:t>
      </w:r>
    </w:p>
    <w:p w14:paraId="3CBA8D46" w14:textId="16B25C5F" w:rsidR="00EB1314" w:rsidRDefault="00EB1314" w:rsidP="00EB1314">
      <w:pPr>
        <w:pStyle w:val="NormalWeb"/>
        <w:spacing w:before="0" w:beforeAutospacing="0" w:after="240" w:afterAutospacing="0" w:line="192" w:lineRule="atLeast"/>
        <w:rPr>
          <w:rStyle w:val="pagecontentbold"/>
          <w:rFonts w:eastAsiaTheme="majorEastAsia"/>
          <w:color w:val="464646"/>
          <w:sz w:val="28"/>
          <w:szCs w:val="28"/>
        </w:rPr>
      </w:pPr>
      <w:r w:rsidRPr="009E12B2">
        <w:rPr>
          <w:color w:val="464646"/>
          <w:sz w:val="28"/>
          <w:szCs w:val="28"/>
        </w:rPr>
        <w:t>Pour a small amount of paint into a pie tin. As you do the activity, encourage the children to use their finished cloths at home to be helpers. They can use their cloths to dust or wash tables.</w:t>
      </w:r>
      <w:r w:rsidRPr="009E12B2">
        <w:rPr>
          <w:color w:val="464646"/>
          <w:sz w:val="28"/>
          <w:szCs w:val="28"/>
        </w:rPr>
        <w:br/>
      </w:r>
      <w:r w:rsidRPr="009E12B2">
        <w:rPr>
          <w:color w:val="464646"/>
          <w:sz w:val="28"/>
          <w:szCs w:val="28"/>
        </w:rPr>
        <w:br/>
        <w:t>Have child lightly cover their palms and fingers with acrylic paint. Then have the child press their hands onto the cloth. Allow to dry, then write, "We are helpers" at the top. Underneath their hands write, </w:t>
      </w:r>
      <w:r w:rsidRPr="009E12B2">
        <w:rPr>
          <w:rStyle w:val="pagecontentbold"/>
          <w:rFonts w:eastAsiaTheme="majorEastAsia"/>
          <w:color w:val="464646"/>
          <w:sz w:val="28"/>
          <w:szCs w:val="28"/>
        </w:rPr>
        <w:t>"Colossians 3:23."</w:t>
      </w:r>
      <w:r w:rsidRPr="009E12B2">
        <w:rPr>
          <w:color w:val="464646"/>
          <w:sz w:val="28"/>
          <w:szCs w:val="28"/>
        </w:rPr>
        <w:br/>
      </w:r>
      <w:r w:rsidRPr="009E12B2">
        <w:rPr>
          <w:color w:val="464646"/>
          <w:sz w:val="28"/>
          <w:szCs w:val="28"/>
        </w:rPr>
        <w:br/>
      </w:r>
      <w:r w:rsidRPr="009E12B2">
        <w:rPr>
          <w:rStyle w:val="pagecontentbold"/>
          <w:rFonts w:eastAsiaTheme="majorEastAsia"/>
          <w:color w:val="464646"/>
          <w:sz w:val="28"/>
          <w:szCs w:val="28"/>
        </w:rPr>
        <w:t>Sometimes kids may feel that they are too little to be of much help. Once they have completed this craft, they will be able to use the cloth to dust or wash the table. If they get energetic, they may even use the cloth to help mom or dad wash the car. This activity will show them that you are never too young to lend a helping hand!</w:t>
      </w:r>
    </w:p>
    <w:p w14:paraId="168E748B" w14:textId="77777777" w:rsidR="00E84BF2" w:rsidRDefault="00E84BF2" w:rsidP="00EB1314">
      <w:pPr>
        <w:pStyle w:val="NormalWeb"/>
        <w:spacing w:before="0" w:beforeAutospacing="0" w:after="240" w:afterAutospacing="0" w:line="192" w:lineRule="atLeast"/>
        <w:rPr>
          <w:rStyle w:val="pagecontentbold"/>
          <w:rFonts w:eastAsiaTheme="majorEastAsia"/>
          <w:color w:val="464646"/>
          <w:sz w:val="28"/>
          <w:szCs w:val="28"/>
        </w:rPr>
      </w:pPr>
    </w:p>
    <w:p w14:paraId="5F658FED" w14:textId="7BDFADC6" w:rsidR="00E84BF2" w:rsidRPr="009E12B2" w:rsidRDefault="00E84BF2" w:rsidP="00EB1314">
      <w:pPr>
        <w:pStyle w:val="NormalWeb"/>
        <w:spacing w:before="0" w:beforeAutospacing="0" w:after="240" w:afterAutospacing="0" w:line="192" w:lineRule="atLeast"/>
        <w:rPr>
          <w:rStyle w:val="pagecontentbold"/>
          <w:rFonts w:eastAsiaTheme="majorEastAsia"/>
          <w:color w:val="464646"/>
          <w:sz w:val="28"/>
          <w:szCs w:val="28"/>
        </w:rPr>
      </w:pPr>
      <w:r>
        <w:rPr>
          <w:rStyle w:val="pagecontentbold"/>
          <w:rFonts w:eastAsiaTheme="majorEastAsia"/>
          <w:color w:val="464646"/>
          <w:sz w:val="28"/>
          <w:szCs w:val="28"/>
        </w:rPr>
        <w:t>(Activity for older children, see next page &amp; following.)</w:t>
      </w:r>
    </w:p>
    <w:p w14:paraId="5BCA9404" w14:textId="77777777" w:rsidR="00EB1314" w:rsidRPr="009E12B2" w:rsidRDefault="00EB1314" w:rsidP="00EB1314">
      <w:pPr>
        <w:pStyle w:val="NormalWeb"/>
        <w:spacing w:before="0" w:beforeAutospacing="0" w:after="240" w:afterAutospacing="0" w:line="192" w:lineRule="atLeast"/>
        <w:rPr>
          <w:rStyle w:val="pagecontentbold"/>
          <w:rFonts w:eastAsiaTheme="majorEastAsia"/>
          <w:color w:val="464646"/>
          <w:sz w:val="28"/>
          <w:szCs w:val="28"/>
        </w:rPr>
      </w:pPr>
    </w:p>
    <w:p w14:paraId="059D3247" w14:textId="77777777" w:rsidR="00EB1314" w:rsidRPr="009E12B2" w:rsidRDefault="00EB1314" w:rsidP="00EB1314">
      <w:pPr>
        <w:pStyle w:val="NormalWeb"/>
        <w:spacing w:before="0" w:beforeAutospacing="0" w:after="240" w:afterAutospacing="0" w:line="192" w:lineRule="atLeast"/>
        <w:rPr>
          <w:color w:val="464646"/>
          <w:sz w:val="28"/>
          <w:szCs w:val="28"/>
        </w:rPr>
      </w:pPr>
    </w:p>
    <w:p w14:paraId="7A9E7294" w14:textId="2E174FE1" w:rsidR="00EB1314" w:rsidRPr="009E12B2" w:rsidRDefault="00EB1314" w:rsidP="00EB1314">
      <w:pPr>
        <w:rPr>
          <w:rStyle w:val="Strong"/>
          <w:rFonts w:eastAsiaTheme="majorEastAsia"/>
          <w:iCs/>
          <w:color w:val="464646"/>
          <w:sz w:val="28"/>
          <w:szCs w:val="28"/>
        </w:rPr>
      </w:pPr>
      <w:r w:rsidRPr="009E12B2">
        <w:rPr>
          <w:rStyle w:val="Strong"/>
          <w:rFonts w:eastAsiaTheme="majorEastAsia"/>
          <w:iCs/>
          <w:noProof/>
          <w:color w:val="464646"/>
          <w:sz w:val="28"/>
          <w:szCs w:val="28"/>
        </w:rPr>
        <w:drawing>
          <wp:inline distT="0" distB="0" distL="0" distR="0" wp14:anchorId="6FC175BB" wp14:editId="73375DD3">
            <wp:extent cx="5486400" cy="5384800"/>
            <wp:effectExtent l="0" t="0" r="0" b="6350"/>
            <wp:docPr id="39628307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5384800"/>
                    </a:xfrm>
                    <a:prstGeom prst="rect">
                      <a:avLst/>
                    </a:prstGeom>
                    <a:noFill/>
                    <a:ln>
                      <a:noFill/>
                    </a:ln>
                  </pic:spPr>
                </pic:pic>
              </a:graphicData>
            </a:graphic>
          </wp:inline>
        </w:drawing>
      </w:r>
    </w:p>
    <w:p w14:paraId="2B9E9F16" w14:textId="77777777" w:rsidR="00EB1314" w:rsidRPr="009E12B2" w:rsidRDefault="00EB1314" w:rsidP="00EB1314">
      <w:pPr>
        <w:rPr>
          <w:rStyle w:val="Strong"/>
          <w:rFonts w:eastAsiaTheme="majorEastAsia"/>
          <w:iCs/>
          <w:color w:val="464646"/>
          <w:sz w:val="28"/>
          <w:szCs w:val="28"/>
        </w:rPr>
      </w:pPr>
    </w:p>
    <w:p w14:paraId="7F49EAA0" w14:textId="77777777" w:rsidR="00EB1314" w:rsidRPr="009E12B2" w:rsidRDefault="00EB1314" w:rsidP="00EB1314">
      <w:pPr>
        <w:rPr>
          <w:rStyle w:val="Strong"/>
          <w:rFonts w:eastAsiaTheme="majorEastAsia"/>
          <w:iCs/>
          <w:color w:val="464646"/>
          <w:sz w:val="28"/>
          <w:szCs w:val="28"/>
        </w:rPr>
      </w:pPr>
    </w:p>
    <w:p w14:paraId="51BB01F2" w14:textId="77777777" w:rsidR="00EB1314" w:rsidRPr="009E12B2" w:rsidRDefault="00EB1314" w:rsidP="00EB1314">
      <w:pPr>
        <w:rPr>
          <w:rStyle w:val="Strong"/>
          <w:rFonts w:eastAsiaTheme="majorEastAsia"/>
          <w:iCs/>
          <w:color w:val="464646"/>
          <w:sz w:val="28"/>
          <w:szCs w:val="28"/>
        </w:rPr>
      </w:pPr>
    </w:p>
    <w:p w14:paraId="0E468AA4" w14:textId="77777777" w:rsidR="00EB1314" w:rsidRPr="009E12B2" w:rsidRDefault="00EB1314" w:rsidP="00EB1314">
      <w:pPr>
        <w:rPr>
          <w:rStyle w:val="Strong"/>
          <w:rFonts w:eastAsiaTheme="majorEastAsia"/>
          <w:iCs/>
          <w:color w:val="464646"/>
          <w:sz w:val="28"/>
          <w:szCs w:val="28"/>
        </w:rPr>
      </w:pPr>
    </w:p>
    <w:p w14:paraId="4341745E" w14:textId="77777777" w:rsidR="00EB1314" w:rsidRPr="009E12B2" w:rsidRDefault="00EB1314" w:rsidP="00EB1314">
      <w:pPr>
        <w:rPr>
          <w:rStyle w:val="Strong"/>
          <w:rFonts w:eastAsiaTheme="majorEastAsia"/>
          <w:iCs/>
          <w:color w:val="464646"/>
          <w:sz w:val="28"/>
          <w:szCs w:val="28"/>
        </w:rPr>
      </w:pPr>
    </w:p>
    <w:p w14:paraId="411A1C3B" w14:textId="77777777" w:rsidR="00EB1314" w:rsidRPr="009E12B2" w:rsidRDefault="00EB1314" w:rsidP="00EB1314">
      <w:pPr>
        <w:rPr>
          <w:rStyle w:val="Strong"/>
          <w:rFonts w:eastAsiaTheme="majorEastAsia"/>
          <w:iCs/>
          <w:color w:val="464646"/>
          <w:sz w:val="28"/>
          <w:szCs w:val="28"/>
        </w:rPr>
      </w:pPr>
    </w:p>
    <w:p w14:paraId="21B9D45C" w14:textId="77777777" w:rsidR="00EB1314" w:rsidRPr="009E12B2" w:rsidRDefault="00EB1314" w:rsidP="00EB1314">
      <w:pPr>
        <w:rPr>
          <w:rStyle w:val="Strong"/>
          <w:rFonts w:eastAsiaTheme="majorEastAsia"/>
          <w:iCs/>
          <w:color w:val="464646"/>
          <w:sz w:val="28"/>
          <w:szCs w:val="28"/>
        </w:rPr>
      </w:pPr>
    </w:p>
    <w:p w14:paraId="7114877D" w14:textId="77777777" w:rsidR="00EB1314" w:rsidRPr="009E12B2" w:rsidRDefault="00EB1314" w:rsidP="00EB1314">
      <w:pPr>
        <w:rPr>
          <w:rStyle w:val="Strong"/>
          <w:rFonts w:eastAsiaTheme="majorEastAsia"/>
          <w:iCs/>
          <w:color w:val="464646"/>
          <w:sz w:val="28"/>
          <w:szCs w:val="28"/>
        </w:rPr>
      </w:pPr>
    </w:p>
    <w:p w14:paraId="3B9EBDD9" w14:textId="77777777" w:rsidR="00EB1314" w:rsidRPr="009E12B2" w:rsidRDefault="00EB1314" w:rsidP="00EB1314">
      <w:pPr>
        <w:rPr>
          <w:rStyle w:val="Strong"/>
          <w:rFonts w:eastAsiaTheme="majorEastAsia"/>
          <w:iCs/>
          <w:color w:val="464646"/>
          <w:sz w:val="28"/>
          <w:szCs w:val="28"/>
        </w:rPr>
      </w:pPr>
    </w:p>
    <w:p w14:paraId="53E5F5FD" w14:textId="77777777" w:rsidR="00EB1314" w:rsidRPr="009E12B2" w:rsidRDefault="00EB1314" w:rsidP="00EB1314">
      <w:pPr>
        <w:rPr>
          <w:rStyle w:val="Strong"/>
          <w:rFonts w:eastAsiaTheme="majorEastAsia"/>
          <w:iCs/>
          <w:color w:val="464646"/>
          <w:sz w:val="28"/>
          <w:szCs w:val="28"/>
        </w:rPr>
      </w:pPr>
    </w:p>
    <w:p w14:paraId="381AC1AE" w14:textId="77777777" w:rsidR="00EB1314" w:rsidRPr="009E12B2" w:rsidRDefault="00EB1314" w:rsidP="00EB1314">
      <w:pPr>
        <w:rPr>
          <w:rStyle w:val="Strong"/>
          <w:rFonts w:eastAsiaTheme="majorEastAsia"/>
          <w:iCs/>
          <w:color w:val="464646"/>
          <w:sz w:val="28"/>
          <w:szCs w:val="28"/>
        </w:rPr>
      </w:pPr>
    </w:p>
    <w:p w14:paraId="11AEF954" w14:textId="77777777" w:rsidR="00E84BF2" w:rsidRDefault="00E84BF2" w:rsidP="00EB1314">
      <w:pPr>
        <w:rPr>
          <w:rStyle w:val="Strong"/>
          <w:rFonts w:eastAsiaTheme="majorEastAsia"/>
          <w:iCs/>
          <w:color w:val="464646"/>
          <w:sz w:val="28"/>
          <w:szCs w:val="28"/>
        </w:rPr>
      </w:pPr>
    </w:p>
    <w:p w14:paraId="09D6BA50" w14:textId="77777777" w:rsidR="00E84BF2" w:rsidRDefault="00E84BF2" w:rsidP="00EB1314">
      <w:pPr>
        <w:rPr>
          <w:rStyle w:val="Strong"/>
          <w:rFonts w:eastAsiaTheme="majorEastAsia"/>
          <w:iCs/>
          <w:color w:val="464646"/>
          <w:sz w:val="28"/>
          <w:szCs w:val="28"/>
        </w:rPr>
      </w:pPr>
    </w:p>
    <w:p w14:paraId="7584F0B9" w14:textId="009FB45B" w:rsidR="00EB1314" w:rsidRPr="009E12B2" w:rsidRDefault="00EB1314" w:rsidP="00EB1314">
      <w:pPr>
        <w:rPr>
          <w:rStyle w:val="Strong"/>
          <w:rFonts w:eastAsiaTheme="majorEastAsia"/>
          <w:iCs/>
          <w:color w:val="464646"/>
          <w:sz w:val="28"/>
          <w:szCs w:val="28"/>
        </w:rPr>
      </w:pPr>
      <w:r w:rsidRPr="009E12B2">
        <w:rPr>
          <w:rStyle w:val="Strong"/>
          <w:rFonts w:eastAsiaTheme="majorEastAsia"/>
          <w:iCs/>
          <w:color w:val="464646"/>
          <w:sz w:val="28"/>
          <w:szCs w:val="28"/>
        </w:rPr>
        <w:t>Answer Key</w:t>
      </w:r>
    </w:p>
    <w:p w14:paraId="0813D21C" w14:textId="337A68F2" w:rsidR="00EB1314" w:rsidRPr="009E12B2" w:rsidRDefault="00EB1314" w:rsidP="00EB1314">
      <w:pPr>
        <w:rPr>
          <w:rStyle w:val="Strong"/>
          <w:rFonts w:eastAsiaTheme="majorEastAsia"/>
          <w:iCs/>
          <w:color w:val="464646"/>
          <w:sz w:val="28"/>
          <w:szCs w:val="28"/>
        </w:rPr>
      </w:pPr>
      <w:r w:rsidRPr="009E12B2">
        <w:rPr>
          <w:rStyle w:val="Strong"/>
          <w:rFonts w:eastAsiaTheme="majorEastAsia"/>
          <w:iCs/>
          <w:noProof/>
          <w:color w:val="464646"/>
          <w:sz w:val="28"/>
          <w:szCs w:val="28"/>
        </w:rPr>
        <w:drawing>
          <wp:inline distT="0" distB="0" distL="0" distR="0" wp14:anchorId="6BCE8496" wp14:editId="29F4E824">
            <wp:extent cx="4410075" cy="4410075"/>
            <wp:effectExtent l="0" t="0" r="9525" b="9525"/>
            <wp:docPr id="17250474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10075" cy="4410075"/>
                    </a:xfrm>
                    <a:prstGeom prst="rect">
                      <a:avLst/>
                    </a:prstGeom>
                    <a:noFill/>
                    <a:ln>
                      <a:noFill/>
                    </a:ln>
                  </pic:spPr>
                </pic:pic>
              </a:graphicData>
            </a:graphic>
          </wp:inline>
        </w:drawing>
      </w:r>
    </w:p>
    <w:p w14:paraId="7B703B09" w14:textId="77777777" w:rsidR="00EB1314" w:rsidRPr="009E12B2" w:rsidRDefault="00EB1314" w:rsidP="00EB1314">
      <w:pPr>
        <w:rPr>
          <w:rStyle w:val="Strong"/>
          <w:rFonts w:eastAsiaTheme="majorEastAsia"/>
          <w:iCs/>
          <w:color w:val="464646"/>
          <w:sz w:val="28"/>
          <w:szCs w:val="28"/>
        </w:rPr>
      </w:pPr>
    </w:p>
    <w:p w14:paraId="1B95B152" w14:textId="77777777" w:rsidR="00EB1314" w:rsidRPr="009E12B2" w:rsidRDefault="00EB1314" w:rsidP="00EB1314">
      <w:pPr>
        <w:rPr>
          <w:rStyle w:val="Strong"/>
          <w:rFonts w:eastAsiaTheme="majorEastAsia"/>
          <w:iCs/>
          <w:color w:val="464646"/>
          <w:sz w:val="28"/>
          <w:szCs w:val="28"/>
        </w:rPr>
      </w:pPr>
    </w:p>
    <w:p w14:paraId="58C063BD" w14:textId="77777777" w:rsidR="00EB1314" w:rsidRPr="009E12B2" w:rsidRDefault="00EB1314" w:rsidP="00EB1314">
      <w:pPr>
        <w:rPr>
          <w:rStyle w:val="Strong"/>
          <w:rFonts w:eastAsiaTheme="majorEastAsia"/>
          <w:iCs/>
          <w:color w:val="464646"/>
          <w:sz w:val="28"/>
          <w:szCs w:val="28"/>
        </w:rPr>
      </w:pPr>
    </w:p>
    <w:p w14:paraId="67BF3867" w14:textId="77777777" w:rsidR="00EB1314" w:rsidRPr="009E12B2" w:rsidRDefault="00EB1314" w:rsidP="00EB1314">
      <w:pPr>
        <w:rPr>
          <w:rStyle w:val="Strong"/>
          <w:rFonts w:eastAsiaTheme="majorEastAsia"/>
          <w:iCs/>
          <w:color w:val="464646"/>
          <w:sz w:val="28"/>
          <w:szCs w:val="28"/>
        </w:rPr>
      </w:pPr>
    </w:p>
    <w:p w14:paraId="2DE3B317" w14:textId="77777777" w:rsidR="00EB1314" w:rsidRPr="009E12B2" w:rsidRDefault="00EB1314" w:rsidP="00EB1314">
      <w:pPr>
        <w:rPr>
          <w:rStyle w:val="Strong"/>
          <w:rFonts w:eastAsiaTheme="majorEastAsia"/>
          <w:iCs/>
          <w:color w:val="464646"/>
          <w:sz w:val="28"/>
          <w:szCs w:val="28"/>
        </w:rPr>
      </w:pPr>
    </w:p>
    <w:p w14:paraId="135A53DF" w14:textId="77777777" w:rsidR="00EB1314" w:rsidRPr="009E12B2" w:rsidRDefault="00EB1314" w:rsidP="00EB1314">
      <w:pPr>
        <w:rPr>
          <w:rStyle w:val="Strong"/>
          <w:rFonts w:eastAsiaTheme="majorEastAsia"/>
          <w:iCs/>
          <w:color w:val="464646"/>
          <w:sz w:val="28"/>
          <w:szCs w:val="28"/>
        </w:rPr>
      </w:pPr>
    </w:p>
    <w:p w14:paraId="0B5055AD" w14:textId="77777777" w:rsidR="00EB1314" w:rsidRPr="009E12B2" w:rsidRDefault="00EB1314" w:rsidP="00EB1314">
      <w:pPr>
        <w:rPr>
          <w:rStyle w:val="Strong"/>
          <w:rFonts w:eastAsiaTheme="majorEastAsia"/>
          <w:iCs/>
          <w:color w:val="464646"/>
          <w:sz w:val="28"/>
          <w:szCs w:val="28"/>
        </w:rPr>
      </w:pPr>
    </w:p>
    <w:p w14:paraId="23F38226" w14:textId="77777777" w:rsidR="00EB1314" w:rsidRPr="009E12B2" w:rsidRDefault="00EB1314" w:rsidP="00EB1314">
      <w:pPr>
        <w:rPr>
          <w:rStyle w:val="Strong"/>
          <w:rFonts w:eastAsiaTheme="majorEastAsia"/>
          <w:iCs/>
          <w:color w:val="464646"/>
          <w:sz w:val="28"/>
          <w:szCs w:val="28"/>
        </w:rPr>
      </w:pPr>
    </w:p>
    <w:p w14:paraId="4FD4BD67" w14:textId="77777777" w:rsidR="00EB1314" w:rsidRPr="009E12B2" w:rsidRDefault="00EB1314" w:rsidP="00EB1314">
      <w:pPr>
        <w:rPr>
          <w:rStyle w:val="Strong"/>
          <w:rFonts w:eastAsiaTheme="majorEastAsia"/>
          <w:iCs/>
          <w:color w:val="464646"/>
          <w:sz w:val="28"/>
          <w:szCs w:val="28"/>
        </w:rPr>
      </w:pPr>
    </w:p>
    <w:p w14:paraId="2F72EAD7" w14:textId="77777777" w:rsidR="00EB1314" w:rsidRPr="009E12B2" w:rsidRDefault="00EB1314" w:rsidP="00EB1314">
      <w:pPr>
        <w:rPr>
          <w:rStyle w:val="Strong"/>
          <w:rFonts w:eastAsiaTheme="majorEastAsia"/>
          <w:iCs/>
          <w:color w:val="464646"/>
          <w:sz w:val="28"/>
          <w:szCs w:val="28"/>
        </w:rPr>
      </w:pPr>
    </w:p>
    <w:p w14:paraId="66A80C73" w14:textId="77777777" w:rsidR="00EB1314" w:rsidRPr="009E12B2" w:rsidRDefault="00EB1314" w:rsidP="00EB1314">
      <w:pPr>
        <w:rPr>
          <w:rStyle w:val="Strong"/>
          <w:rFonts w:eastAsiaTheme="majorEastAsia"/>
          <w:iCs/>
          <w:color w:val="464646"/>
          <w:sz w:val="28"/>
          <w:szCs w:val="28"/>
        </w:rPr>
      </w:pPr>
    </w:p>
    <w:p w14:paraId="57F28984" w14:textId="77777777" w:rsidR="00EB1314" w:rsidRPr="009E12B2" w:rsidRDefault="00EB1314" w:rsidP="00EB1314">
      <w:pPr>
        <w:rPr>
          <w:rStyle w:val="Strong"/>
          <w:rFonts w:eastAsiaTheme="majorEastAsia"/>
          <w:iCs/>
          <w:color w:val="464646"/>
          <w:sz w:val="28"/>
          <w:szCs w:val="28"/>
        </w:rPr>
      </w:pPr>
    </w:p>
    <w:p w14:paraId="0E9282D2" w14:textId="77777777" w:rsidR="00EB1314" w:rsidRPr="009E12B2" w:rsidRDefault="00EB1314" w:rsidP="00EB1314">
      <w:pPr>
        <w:rPr>
          <w:rStyle w:val="Strong"/>
          <w:rFonts w:eastAsiaTheme="majorEastAsia"/>
          <w:iCs/>
          <w:color w:val="464646"/>
          <w:sz w:val="28"/>
          <w:szCs w:val="28"/>
        </w:rPr>
      </w:pPr>
    </w:p>
    <w:p w14:paraId="25B15B0D" w14:textId="77777777" w:rsidR="00EB1314" w:rsidRPr="009E12B2" w:rsidRDefault="00EB1314" w:rsidP="00EB1314">
      <w:pPr>
        <w:rPr>
          <w:rStyle w:val="Strong"/>
          <w:rFonts w:eastAsiaTheme="majorEastAsia"/>
          <w:iCs/>
          <w:color w:val="464646"/>
          <w:sz w:val="28"/>
          <w:szCs w:val="28"/>
        </w:rPr>
      </w:pPr>
    </w:p>
    <w:p w14:paraId="1FFED45F" w14:textId="77777777" w:rsidR="00EB1314" w:rsidRPr="009E12B2" w:rsidRDefault="00EB1314" w:rsidP="00EB1314">
      <w:pPr>
        <w:rPr>
          <w:rStyle w:val="Strong"/>
          <w:rFonts w:eastAsiaTheme="majorEastAsia"/>
          <w:iCs/>
          <w:color w:val="464646"/>
          <w:sz w:val="28"/>
          <w:szCs w:val="28"/>
        </w:rPr>
      </w:pPr>
    </w:p>
    <w:p w14:paraId="0E260167" w14:textId="77777777" w:rsidR="00EB1314" w:rsidRPr="009E12B2" w:rsidRDefault="00EB1314" w:rsidP="00EB1314">
      <w:pPr>
        <w:rPr>
          <w:rStyle w:val="Strong"/>
          <w:rFonts w:eastAsiaTheme="majorEastAsia"/>
          <w:iCs/>
          <w:color w:val="464646"/>
          <w:sz w:val="28"/>
          <w:szCs w:val="28"/>
        </w:rPr>
      </w:pPr>
    </w:p>
    <w:p w14:paraId="63108B6E" w14:textId="77777777" w:rsidR="00EB1314" w:rsidRPr="009E12B2" w:rsidRDefault="00EB1314" w:rsidP="00EB1314">
      <w:pPr>
        <w:rPr>
          <w:rStyle w:val="Strong"/>
          <w:rFonts w:eastAsiaTheme="majorEastAsia"/>
          <w:iCs/>
          <w:color w:val="464646"/>
          <w:sz w:val="28"/>
          <w:szCs w:val="28"/>
        </w:rPr>
      </w:pPr>
    </w:p>
    <w:p w14:paraId="0CC1F1F3" w14:textId="77777777" w:rsidR="00EB1314" w:rsidRPr="009E12B2" w:rsidRDefault="00EB1314" w:rsidP="00EB1314">
      <w:pPr>
        <w:rPr>
          <w:rStyle w:val="Strong"/>
          <w:rFonts w:eastAsiaTheme="majorEastAsia"/>
          <w:iCs/>
          <w:color w:val="464646"/>
          <w:sz w:val="28"/>
          <w:szCs w:val="28"/>
        </w:rPr>
      </w:pPr>
    </w:p>
    <w:p w14:paraId="076BBBD7" w14:textId="45B03B09" w:rsidR="00EB1314" w:rsidRPr="009E12B2" w:rsidRDefault="00EB1314" w:rsidP="00EB1314">
      <w:pPr>
        <w:rPr>
          <w:rStyle w:val="Strong"/>
          <w:rFonts w:eastAsiaTheme="majorEastAsia"/>
          <w:iCs/>
          <w:color w:val="464646"/>
          <w:sz w:val="28"/>
          <w:szCs w:val="28"/>
        </w:rPr>
      </w:pPr>
      <w:r w:rsidRPr="009E12B2">
        <w:rPr>
          <w:rStyle w:val="Strong"/>
          <w:rFonts w:eastAsiaTheme="majorEastAsia"/>
          <w:b w:val="0"/>
          <w:bCs w:val="0"/>
          <w:iCs/>
          <w:noProof/>
          <w:color w:val="464646"/>
          <w:sz w:val="28"/>
          <w:szCs w:val="28"/>
        </w:rPr>
        <w:drawing>
          <wp:inline distT="0" distB="0" distL="0" distR="0" wp14:anchorId="6CC15FDB" wp14:editId="7DA88982">
            <wp:extent cx="5486400" cy="4919345"/>
            <wp:effectExtent l="0" t="0" r="0" b="0"/>
            <wp:docPr id="5351881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4919345"/>
                    </a:xfrm>
                    <a:prstGeom prst="rect">
                      <a:avLst/>
                    </a:prstGeom>
                    <a:noFill/>
                    <a:ln>
                      <a:noFill/>
                    </a:ln>
                  </pic:spPr>
                </pic:pic>
              </a:graphicData>
            </a:graphic>
          </wp:inline>
        </w:drawing>
      </w:r>
    </w:p>
    <w:p w14:paraId="4B11E24C" w14:textId="77777777" w:rsidR="00EB1314" w:rsidRPr="009E12B2" w:rsidRDefault="00EB1314" w:rsidP="00EB1314">
      <w:pPr>
        <w:rPr>
          <w:rStyle w:val="Strong"/>
          <w:rFonts w:eastAsiaTheme="majorEastAsia"/>
          <w:iCs/>
          <w:color w:val="464646"/>
          <w:sz w:val="28"/>
          <w:szCs w:val="28"/>
        </w:rPr>
      </w:pPr>
    </w:p>
    <w:p w14:paraId="08236A7C" w14:textId="77777777" w:rsidR="00EB1314" w:rsidRPr="009E12B2" w:rsidRDefault="00EB1314" w:rsidP="00EB1314">
      <w:pPr>
        <w:rPr>
          <w:rStyle w:val="Strong"/>
          <w:rFonts w:eastAsiaTheme="majorEastAsia"/>
          <w:iCs/>
          <w:color w:val="464646"/>
          <w:sz w:val="28"/>
          <w:szCs w:val="28"/>
        </w:rPr>
      </w:pPr>
    </w:p>
    <w:p w14:paraId="51B8C79A" w14:textId="77777777" w:rsidR="00EB1314" w:rsidRPr="009E12B2" w:rsidRDefault="00EB1314" w:rsidP="00EB1314">
      <w:pPr>
        <w:rPr>
          <w:rStyle w:val="Strong"/>
          <w:rFonts w:eastAsiaTheme="majorEastAsia"/>
          <w:iCs/>
          <w:color w:val="464646"/>
          <w:sz w:val="28"/>
          <w:szCs w:val="28"/>
        </w:rPr>
      </w:pPr>
    </w:p>
    <w:p w14:paraId="38CE2D65" w14:textId="77777777" w:rsidR="00EB1314" w:rsidRPr="009E12B2" w:rsidRDefault="00EB1314" w:rsidP="00EB1314">
      <w:pPr>
        <w:rPr>
          <w:rStyle w:val="Strong"/>
          <w:rFonts w:eastAsiaTheme="majorEastAsia"/>
          <w:iCs/>
          <w:color w:val="464646"/>
          <w:sz w:val="28"/>
          <w:szCs w:val="28"/>
        </w:rPr>
      </w:pPr>
    </w:p>
    <w:p w14:paraId="58B05C59" w14:textId="77777777" w:rsidR="00EB1314" w:rsidRPr="009E12B2" w:rsidRDefault="00EB1314" w:rsidP="00EB1314">
      <w:pPr>
        <w:rPr>
          <w:rStyle w:val="Strong"/>
          <w:rFonts w:eastAsiaTheme="majorEastAsia"/>
          <w:iCs/>
          <w:color w:val="464646"/>
          <w:sz w:val="28"/>
          <w:szCs w:val="28"/>
        </w:rPr>
      </w:pPr>
    </w:p>
    <w:p w14:paraId="00D3A850" w14:textId="77777777" w:rsidR="00EB1314" w:rsidRPr="009E12B2" w:rsidRDefault="00EB1314" w:rsidP="00EB1314">
      <w:pPr>
        <w:rPr>
          <w:rStyle w:val="Strong"/>
          <w:rFonts w:eastAsiaTheme="majorEastAsia"/>
          <w:iCs/>
          <w:color w:val="464646"/>
          <w:sz w:val="28"/>
          <w:szCs w:val="28"/>
        </w:rPr>
      </w:pPr>
    </w:p>
    <w:p w14:paraId="52ECC0B4" w14:textId="77777777" w:rsidR="00EB1314" w:rsidRPr="009E12B2" w:rsidRDefault="00EB1314" w:rsidP="00EB1314">
      <w:pPr>
        <w:rPr>
          <w:rStyle w:val="Strong"/>
          <w:rFonts w:eastAsiaTheme="majorEastAsia"/>
          <w:iCs/>
          <w:color w:val="464646"/>
          <w:sz w:val="28"/>
          <w:szCs w:val="28"/>
        </w:rPr>
      </w:pPr>
    </w:p>
    <w:p w14:paraId="5FA9A9B5" w14:textId="77777777" w:rsidR="00EB1314" w:rsidRPr="009E12B2" w:rsidRDefault="00EB1314" w:rsidP="00EB1314">
      <w:pPr>
        <w:rPr>
          <w:rStyle w:val="Strong"/>
          <w:rFonts w:eastAsiaTheme="majorEastAsia"/>
          <w:iCs/>
          <w:color w:val="464646"/>
          <w:sz w:val="28"/>
          <w:szCs w:val="28"/>
        </w:rPr>
      </w:pPr>
    </w:p>
    <w:p w14:paraId="0AE074C6" w14:textId="77777777" w:rsidR="00EB1314" w:rsidRDefault="00EB1314" w:rsidP="00EB1314">
      <w:pPr>
        <w:rPr>
          <w:rStyle w:val="Strong"/>
          <w:rFonts w:ascii="Calibri" w:eastAsiaTheme="majorEastAsia" w:hAnsi="Calibri" w:cs="Arial"/>
          <w:iCs/>
          <w:color w:val="464646"/>
        </w:rPr>
      </w:pPr>
    </w:p>
    <w:p w14:paraId="5FEC989C" w14:textId="77777777" w:rsidR="00EB1314" w:rsidRDefault="00EB1314" w:rsidP="00EB1314">
      <w:pPr>
        <w:rPr>
          <w:rStyle w:val="Strong"/>
          <w:rFonts w:ascii="Calibri" w:eastAsiaTheme="majorEastAsia" w:hAnsi="Calibri" w:cs="Arial"/>
          <w:iCs/>
          <w:color w:val="464646"/>
        </w:rPr>
      </w:pPr>
    </w:p>
    <w:p w14:paraId="12A779DB" w14:textId="77777777" w:rsidR="00EB1314" w:rsidRDefault="00EB1314" w:rsidP="00EB1314">
      <w:pPr>
        <w:rPr>
          <w:rStyle w:val="Strong"/>
          <w:rFonts w:ascii="Calibri" w:eastAsiaTheme="majorEastAsia" w:hAnsi="Calibri" w:cs="Arial"/>
          <w:iCs/>
          <w:color w:val="464646"/>
        </w:rPr>
      </w:pPr>
    </w:p>
    <w:p w14:paraId="3DFA9097" w14:textId="77777777" w:rsidR="00EB1314" w:rsidRDefault="00EB1314" w:rsidP="00EB1314">
      <w:pPr>
        <w:rPr>
          <w:rStyle w:val="Strong"/>
          <w:rFonts w:ascii="Calibri" w:eastAsiaTheme="majorEastAsia" w:hAnsi="Calibri" w:cs="Arial"/>
          <w:iCs/>
          <w:color w:val="464646"/>
        </w:rPr>
      </w:pPr>
    </w:p>
    <w:p w14:paraId="5089B603" w14:textId="77777777" w:rsidR="00EB1314" w:rsidRDefault="00EB1314" w:rsidP="00EB1314">
      <w:pPr>
        <w:rPr>
          <w:rStyle w:val="Strong"/>
          <w:rFonts w:ascii="Calibri" w:eastAsiaTheme="majorEastAsia" w:hAnsi="Calibri" w:cs="Arial"/>
          <w:iCs/>
          <w:color w:val="464646"/>
        </w:rPr>
      </w:pPr>
    </w:p>
    <w:p w14:paraId="38534201" w14:textId="77777777" w:rsidR="00E84BF2" w:rsidRDefault="00E84BF2" w:rsidP="00EB1314">
      <w:pPr>
        <w:rPr>
          <w:rStyle w:val="Strong"/>
          <w:rFonts w:ascii="Calibri" w:eastAsiaTheme="majorEastAsia" w:hAnsi="Calibri" w:cs="Arial"/>
          <w:iCs/>
          <w:color w:val="464646"/>
        </w:rPr>
      </w:pPr>
    </w:p>
    <w:p w14:paraId="47F57BF5" w14:textId="77777777" w:rsidR="00E84BF2" w:rsidRDefault="00E84BF2" w:rsidP="00EB1314">
      <w:pPr>
        <w:rPr>
          <w:rStyle w:val="Strong"/>
          <w:rFonts w:ascii="Calibri" w:eastAsiaTheme="majorEastAsia" w:hAnsi="Calibri" w:cs="Arial"/>
          <w:iCs/>
          <w:color w:val="464646"/>
        </w:rPr>
      </w:pPr>
    </w:p>
    <w:p w14:paraId="4E188408" w14:textId="77777777" w:rsidR="00EB1314" w:rsidRDefault="00EB1314" w:rsidP="00EB1314">
      <w:pPr>
        <w:rPr>
          <w:rStyle w:val="Strong"/>
          <w:rFonts w:ascii="Calibri" w:eastAsiaTheme="majorEastAsia" w:hAnsi="Calibri" w:cs="Arial"/>
          <w:iCs/>
          <w:color w:val="464646"/>
        </w:rPr>
      </w:pPr>
      <w:r>
        <w:rPr>
          <w:rStyle w:val="Strong"/>
          <w:rFonts w:ascii="Calibri" w:eastAsiaTheme="majorEastAsia" w:hAnsi="Calibri" w:cs="Arial"/>
          <w:iCs/>
          <w:color w:val="464646"/>
        </w:rPr>
        <w:t>ANSWER Key Loafs and fishes</w:t>
      </w:r>
    </w:p>
    <w:p w14:paraId="1D8DF2D0" w14:textId="68E44D3B" w:rsidR="00EB1314" w:rsidRPr="00AE3490" w:rsidRDefault="00EB1314" w:rsidP="00EB1314">
      <w:pPr>
        <w:rPr>
          <w:rStyle w:val="Strong"/>
          <w:rFonts w:ascii="Calibri" w:eastAsiaTheme="majorEastAsia" w:hAnsi="Calibri" w:cs="Arial"/>
          <w:iCs/>
          <w:color w:val="464646"/>
        </w:rPr>
      </w:pPr>
      <w:r w:rsidRPr="00AE3490">
        <w:rPr>
          <w:rStyle w:val="Strong"/>
          <w:rFonts w:ascii="Calibri" w:eastAsiaTheme="majorEastAsia" w:hAnsi="Calibri" w:cs="Arial"/>
          <w:iCs/>
          <w:noProof/>
          <w:color w:val="464646"/>
        </w:rPr>
        <w:drawing>
          <wp:inline distT="0" distB="0" distL="0" distR="0" wp14:anchorId="51874E04" wp14:editId="721348FF">
            <wp:extent cx="4410075" cy="4410075"/>
            <wp:effectExtent l="0" t="0" r="9525" b="9525"/>
            <wp:docPr id="20061404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10075" cy="4410075"/>
                    </a:xfrm>
                    <a:prstGeom prst="rect">
                      <a:avLst/>
                    </a:prstGeom>
                    <a:noFill/>
                    <a:ln>
                      <a:noFill/>
                    </a:ln>
                  </pic:spPr>
                </pic:pic>
              </a:graphicData>
            </a:graphic>
          </wp:inline>
        </w:drawing>
      </w:r>
    </w:p>
    <w:p w14:paraId="6018A1B5" w14:textId="77777777" w:rsidR="004E419B" w:rsidRPr="00EB1314" w:rsidRDefault="004E419B"/>
    <w:sectPr w:rsidR="004E419B" w:rsidRPr="00EB1314" w:rsidSect="00EB1314">
      <w:headerReference w:type="default" r:id="rId12"/>
      <w:pgSz w:w="12240" w:h="15840"/>
      <w:pgMar w:top="162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FB7A5" w14:textId="77777777" w:rsidR="003F542F" w:rsidRDefault="003F542F" w:rsidP="000C0E95">
      <w:r>
        <w:separator/>
      </w:r>
    </w:p>
  </w:endnote>
  <w:endnote w:type="continuationSeparator" w:id="0">
    <w:p w14:paraId="1C9DC042" w14:textId="77777777" w:rsidR="003F542F" w:rsidRDefault="003F542F" w:rsidP="000C0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16905" w14:textId="77777777" w:rsidR="003F542F" w:rsidRDefault="003F542F" w:rsidP="000C0E95">
      <w:r>
        <w:separator/>
      </w:r>
    </w:p>
  </w:footnote>
  <w:footnote w:type="continuationSeparator" w:id="0">
    <w:p w14:paraId="43DE843E" w14:textId="77777777" w:rsidR="003F542F" w:rsidRDefault="003F542F" w:rsidP="000C0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1061898"/>
      <w:docPartObj>
        <w:docPartGallery w:val="Page Numbers (Top of Page)"/>
        <w:docPartUnique/>
      </w:docPartObj>
    </w:sdtPr>
    <w:sdtEndPr>
      <w:rPr>
        <w:noProof/>
      </w:rPr>
    </w:sdtEndPr>
    <w:sdtContent>
      <w:p w14:paraId="68C72437" w14:textId="3EA6C9FB" w:rsidR="000C0E95" w:rsidRDefault="000C0E9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E66DC2B" w14:textId="77777777" w:rsidR="000C0E95" w:rsidRDefault="000C0E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314"/>
    <w:rsid w:val="0005798A"/>
    <w:rsid w:val="000A0F3D"/>
    <w:rsid w:val="000B591F"/>
    <w:rsid w:val="000C0E95"/>
    <w:rsid w:val="000C533A"/>
    <w:rsid w:val="001037BC"/>
    <w:rsid w:val="00147D0C"/>
    <w:rsid w:val="00185C9F"/>
    <w:rsid w:val="001931A2"/>
    <w:rsid w:val="001E24E3"/>
    <w:rsid w:val="001E6CAD"/>
    <w:rsid w:val="001F2032"/>
    <w:rsid w:val="00207195"/>
    <w:rsid w:val="00221982"/>
    <w:rsid w:val="00252A82"/>
    <w:rsid w:val="00296AA1"/>
    <w:rsid w:val="002F0905"/>
    <w:rsid w:val="00304322"/>
    <w:rsid w:val="00305CF9"/>
    <w:rsid w:val="00307AC1"/>
    <w:rsid w:val="00336828"/>
    <w:rsid w:val="0036144C"/>
    <w:rsid w:val="00363FAB"/>
    <w:rsid w:val="0039054B"/>
    <w:rsid w:val="003F542F"/>
    <w:rsid w:val="00400546"/>
    <w:rsid w:val="004277C2"/>
    <w:rsid w:val="00483FF3"/>
    <w:rsid w:val="0048618E"/>
    <w:rsid w:val="004A3185"/>
    <w:rsid w:val="004A4FAA"/>
    <w:rsid w:val="004B14D4"/>
    <w:rsid w:val="004E419B"/>
    <w:rsid w:val="004F2A57"/>
    <w:rsid w:val="00510820"/>
    <w:rsid w:val="00534ECE"/>
    <w:rsid w:val="005657E7"/>
    <w:rsid w:val="00566D0F"/>
    <w:rsid w:val="005946D0"/>
    <w:rsid w:val="00612694"/>
    <w:rsid w:val="00615512"/>
    <w:rsid w:val="00647953"/>
    <w:rsid w:val="00650A5B"/>
    <w:rsid w:val="00661525"/>
    <w:rsid w:val="00687F86"/>
    <w:rsid w:val="00695723"/>
    <w:rsid w:val="006B4EF1"/>
    <w:rsid w:val="006B5EEB"/>
    <w:rsid w:val="006D0688"/>
    <w:rsid w:val="006D7467"/>
    <w:rsid w:val="00701F9E"/>
    <w:rsid w:val="00702832"/>
    <w:rsid w:val="00706E14"/>
    <w:rsid w:val="007169EE"/>
    <w:rsid w:val="0072535B"/>
    <w:rsid w:val="00742B0B"/>
    <w:rsid w:val="00781DCD"/>
    <w:rsid w:val="00791C20"/>
    <w:rsid w:val="007A0546"/>
    <w:rsid w:val="007F3F14"/>
    <w:rsid w:val="007F5F4F"/>
    <w:rsid w:val="007F67B4"/>
    <w:rsid w:val="0081214A"/>
    <w:rsid w:val="0081606C"/>
    <w:rsid w:val="00854F35"/>
    <w:rsid w:val="008653CB"/>
    <w:rsid w:val="00876649"/>
    <w:rsid w:val="008B01A5"/>
    <w:rsid w:val="008D1AB9"/>
    <w:rsid w:val="008E5472"/>
    <w:rsid w:val="008E726C"/>
    <w:rsid w:val="00904952"/>
    <w:rsid w:val="009441A8"/>
    <w:rsid w:val="00954877"/>
    <w:rsid w:val="009A3713"/>
    <w:rsid w:val="009B09D8"/>
    <w:rsid w:val="009C342F"/>
    <w:rsid w:val="009D59CC"/>
    <w:rsid w:val="009E12B2"/>
    <w:rsid w:val="009F6143"/>
    <w:rsid w:val="00A9713B"/>
    <w:rsid w:val="00AC216D"/>
    <w:rsid w:val="00AE0171"/>
    <w:rsid w:val="00B22621"/>
    <w:rsid w:val="00B54063"/>
    <w:rsid w:val="00B67CA3"/>
    <w:rsid w:val="00BA6671"/>
    <w:rsid w:val="00BC090A"/>
    <w:rsid w:val="00C01810"/>
    <w:rsid w:val="00C16A77"/>
    <w:rsid w:val="00C27035"/>
    <w:rsid w:val="00C506F9"/>
    <w:rsid w:val="00C91E76"/>
    <w:rsid w:val="00CC639B"/>
    <w:rsid w:val="00CC6454"/>
    <w:rsid w:val="00CE4F9B"/>
    <w:rsid w:val="00DA4F5D"/>
    <w:rsid w:val="00DC6EB4"/>
    <w:rsid w:val="00E442D6"/>
    <w:rsid w:val="00E45151"/>
    <w:rsid w:val="00E65268"/>
    <w:rsid w:val="00E84BF2"/>
    <w:rsid w:val="00E9614C"/>
    <w:rsid w:val="00EB1314"/>
    <w:rsid w:val="00EC185C"/>
    <w:rsid w:val="00EC4A7E"/>
    <w:rsid w:val="00EC6A8F"/>
    <w:rsid w:val="00F076B5"/>
    <w:rsid w:val="00F21E68"/>
    <w:rsid w:val="00F55598"/>
    <w:rsid w:val="00F80091"/>
    <w:rsid w:val="00F85112"/>
    <w:rsid w:val="00F963C5"/>
    <w:rsid w:val="00FB1451"/>
    <w:rsid w:val="00FC61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0AEF9"/>
  <w15:chartTrackingRefBased/>
  <w15:docId w15:val="{C2352BBF-0151-4758-936A-7A4B0FDC9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314"/>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qFormat/>
    <w:rsid w:val="00EB13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13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13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EB13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13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131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131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131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131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13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13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13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13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13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13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13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13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1314"/>
    <w:rPr>
      <w:rFonts w:eastAsiaTheme="majorEastAsia" w:cstheme="majorBidi"/>
      <w:color w:val="272727" w:themeColor="text1" w:themeTint="D8"/>
    </w:rPr>
  </w:style>
  <w:style w:type="paragraph" w:styleId="Title">
    <w:name w:val="Title"/>
    <w:basedOn w:val="Normal"/>
    <w:next w:val="Normal"/>
    <w:link w:val="TitleChar"/>
    <w:uiPriority w:val="10"/>
    <w:qFormat/>
    <w:rsid w:val="00EB131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13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13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13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1314"/>
    <w:pPr>
      <w:spacing w:before="160"/>
      <w:jc w:val="center"/>
    </w:pPr>
    <w:rPr>
      <w:i/>
      <w:iCs/>
      <w:color w:val="404040" w:themeColor="text1" w:themeTint="BF"/>
    </w:rPr>
  </w:style>
  <w:style w:type="character" w:customStyle="1" w:styleId="QuoteChar">
    <w:name w:val="Quote Char"/>
    <w:basedOn w:val="DefaultParagraphFont"/>
    <w:link w:val="Quote"/>
    <w:uiPriority w:val="29"/>
    <w:rsid w:val="00EB1314"/>
    <w:rPr>
      <w:i/>
      <w:iCs/>
      <w:color w:val="404040" w:themeColor="text1" w:themeTint="BF"/>
    </w:rPr>
  </w:style>
  <w:style w:type="paragraph" w:styleId="ListParagraph">
    <w:name w:val="List Paragraph"/>
    <w:basedOn w:val="Normal"/>
    <w:uiPriority w:val="34"/>
    <w:qFormat/>
    <w:rsid w:val="00EB1314"/>
    <w:pPr>
      <w:ind w:left="720"/>
      <w:contextualSpacing/>
    </w:pPr>
  </w:style>
  <w:style w:type="character" w:styleId="IntenseEmphasis">
    <w:name w:val="Intense Emphasis"/>
    <w:basedOn w:val="DefaultParagraphFont"/>
    <w:uiPriority w:val="21"/>
    <w:qFormat/>
    <w:rsid w:val="00EB1314"/>
    <w:rPr>
      <w:i/>
      <w:iCs/>
      <w:color w:val="0F4761" w:themeColor="accent1" w:themeShade="BF"/>
    </w:rPr>
  </w:style>
  <w:style w:type="paragraph" w:styleId="IntenseQuote">
    <w:name w:val="Intense Quote"/>
    <w:basedOn w:val="Normal"/>
    <w:next w:val="Normal"/>
    <w:link w:val="IntenseQuoteChar"/>
    <w:uiPriority w:val="30"/>
    <w:qFormat/>
    <w:rsid w:val="00EB13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1314"/>
    <w:rPr>
      <w:i/>
      <w:iCs/>
      <w:color w:val="0F4761" w:themeColor="accent1" w:themeShade="BF"/>
    </w:rPr>
  </w:style>
  <w:style w:type="character" w:styleId="IntenseReference">
    <w:name w:val="Intense Reference"/>
    <w:basedOn w:val="DefaultParagraphFont"/>
    <w:uiPriority w:val="32"/>
    <w:qFormat/>
    <w:rsid w:val="00EB1314"/>
    <w:rPr>
      <w:b/>
      <w:bCs/>
      <w:smallCaps/>
      <w:color w:val="0F4761" w:themeColor="accent1" w:themeShade="BF"/>
      <w:spacing w:val="5"/>
    </w:rPr>
  </w:style>
  <w:style w:type="paragraph" w:styleId="NormalWeb">
    <w:name w:val="Normal (Web)"/>
    <w:basedOn w:val="Normal"/>
    <w:rsid w:val="00EB1314"/>
    <w:pPr>
      <w:spacing w:before="100" w:beforeAutospacing="1" w:after="100" w:afterAutospacing="1"/>
    </w:pPr>
  </w:style>
  <w:style w:type="character" w:customStyle="1" w:styleId="apple-tab-span">
    <w:name w:val="apple-tab-span"/>
    <w:basedOn w:val="DefaultParagraphFont"/>
    <w:rsid w:val="00EB1314"/>
  </w:style>
  <w:style w:type="character" w:styleId="Strong">
    <w:name w:val="Strong"/>
    <w:basedOn w:val="DefaultParagraphFont"/>
    <w:qFormat/>
    <w:rsid w:val="00EB1314"/>
    <w:rPr>
      <w:b/>
      <w:bCs/>
    </w:rPr>
  </w:style>
  <w:style w:type="character" w:customStyle="1" w:styleId="pagecontent">
    <w:name w:val="pagecontent"/>
    <w:basedOn w:val="DefaultParagraphFont"/>
    <w:rsid w:val="00EB1314"/>
  </w:style>
  <w:style w:type="character" w:customStyle="1" w:styleId="pagecontentbold">
    <w:name w:val="pagecontentbold"/>
    <w:basedOn w:val="DefaultParagraphFont"/>
    <w:rsid w:val="00EB1314"/>
  </w:style>
  <w:style w:type="character" w:styleId="Hyperlink">
    <w:name w:val="Hyperlink"/>
    <w:basedOn w:val="DefaultParagraphFont"/>
    <w:uiPriority w:val="99"/>
    <w:unhideWhenUsed/>
    <w:rsid w:val="00BC090A"/>
    <w:rPr>
      <w:color w:val="467886" w:themeColor="hyperlink"/>
      <w:u w:val="single"/>
    </w:rPr>
  </w:style>
  <w:style w:type="character" w:styleId="UnresolvedMention">
    <w:name w:val="Unresolved Mention"/>
    <w:basedOn w:val="DefaultParagraphFont"/>
    <w:uiPriority w:val="99"/>
    <w:semiHidden/>
    <w:unhideWhenUsed/>
    <w:rsid w:val="00BC090A"/>
    <w:rPr>
      <w:color w:val="605E5C"/>
      <w:shd w:val="clear" w:color="auto" w:fill="E1DFDD"/>
    </w:rPr>
  </w:style>
  <w:style w:type="paragraph" w:styleId="Header">
    <w:name w:val="header"/>
    <w:basedOn w:val="Normal"/>
    <w:link w:val="HeaderChar"/>
    <w:uiPriority w:val="99"/>
    <w:unhideWhenUsed/>
    <w:rsid w:val="000C0E95"/>
    <w:pPr>
      <w:tabs>
        <w:tab w:val="center" w:pos="4680"/>
        <w:tab w:val="right" w:pos="9360"/>
      </w:tabs>
    </w:pPr>
  </w:style>
  <w:style w:type="character" w:customStyle="1" w:styleId="HeaderChar">
    <w:name w:val="Header Char"/>
    <w:basedOn w:val="DefaultParagraphFont"/>
    <w:link w:val="Header"/>
    <w:uiPriority w:val="99"/>
    <w:rsid w:val="000C0E95"/>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unhideWhenUsed/>
    <w:rsid w:val="000C0E95"/>
    <w:pPr>
      <w:tabs>
        <w:tab w:val="center" w:pos="4680"/>
        <w:tab w:val="right" w:pos="9360"/>
      </w:tabs>
    </w:pPr>
  </w:style>
  <w:style w:type="character" w:customStyle="1" w:styleId="FooterChar">
    <w:name w:val="Footer Char"/>
    <w:basedOn w:val="DefaultParagraphFont"/>
    <w:link w:val="Footer"/>
    <w:uiPriority w:val="99"/>
    <w:rsid w:val="000C0E95"/>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256447">
      <w:bodyDiv w:val="1"/>
      <w:marLeft w:val="0"/>
      <w:marRight w:val="0"/>
      <w:marTop w:val="0"/>
      <w:marBottom w:val="0"/>
      <w:divBdr>
        <w:top w:val="none" w:sz="0" w:space="0" w:color="auto"/>
        <w:left w:val="none" w:sz="0" w:space="0" w:color="auto"/>
        <w:bottom w:val="none" w:sz="0" w:space="0" w:color="auto"/>
        <w:right w:val="none" w:sz="0" w:space="0" w:color="auto"/>
      </w:divBdr>
    </w:div>
    <w:div w:id="396250834">
      <w:bodyDiv w:val="1"/>
      <w:marLeft w:val="0"/>
      <w:marRight w:val="0"/>
      <w:marTop w:val="0"/>
      <w:marBottom w:val="0"/>
      <w:divBdr>
        <w:top w:val="none" w:sz="0" w:space="0" w:color="auto"/>
        <w:left w:val="none" w:sz="0" w:space="0" w:color="auto"/>
        <w:bottom w:val="none" w:sz="0" w:space="0" w:color="auto"/>
        <w:right w:val="none" w:sz="0" w:space="0" w:color="auto"/>
      </w:divBdr>
    </w:div>
    <w:div w:id="788478495">
      <w:bodyDiv w:val="1"/>
      <w:marLeft w:val="0"/>
      <w:marRight w:val="0"/>
      <w:marTop w:val="0"/>
      <w:marBottom w:val="0"/>
      <w:divBdr>
        <w:top w:val="none" w:sz="0" w:space="0" w:color="auto"/>
        <w:left w:val="none" w:sz="0" w:space="0" w:color="auto"/>
        <w:bottom w:val="none" w:sz="0" w:space="0" w:color="auto"/>
        <w:right w:val="none" w:sz="0" w:space="0" w:color="auto"/>
      </w:divBdr>
    </w:div>
    <w:div w:id="962887376">
      <w:bodyDiv w:val="1"/>
      <w:marLeft w:val="0"/>
      <w:marRight w:val="0"/>
      <w:marTop w:val="0"/>
      <w:marBottom w:val="0"/>
      <w:divBdr>
        <w:top w:val="none" w:sz="0" w:space="0" w:color="auto"/>
        <w:left w:val="none" w:sz="0" w:space="0" w:color="auto"/>
        <w:bottom w:val="none" w:sz="0" w:space="0" w:color="auto"/>
        <w:right w:val="none" w:sz="0" w:space="0" w:color="auto"/>
      </w:divBdr>
    </w:div>
    <w:div w:id="992567708">
      <w:bodyDiv w:val="1"/>
      <w:marLeft w:val="0"/>
      <w:marRight w:val="0"/>
      <w:marTop w:val="0"/>
      <w:marBottom w:val="0"/>
      <w:divBdr>
        <w:top w:val="none" w:sz="0" w:space="0" w:color="auto"/>
        <w:left w:val="none" w:sz="0" w:space="0" w:color="auto"/>
        <w:bottom w:val="none" w:sz="0" w:space="0" w:color="auto"/>
        <w:right w:val="none" w:sz="0" w:space="0" w:color="auto"/>
      </w:divBdr>
    </w:div>
    <w:div w:id="1328440203">
      <w:bodyDiv w:val="1"/>
      <w:marLeft w:val="0"/>
      <w:marRight w:val="0"/>
      <w:marTop w:val="0"/>
      <w:marBottom w:val="0"/>
      <w:divBdr>
        <w:top w:val="none" w:sz="0" w:space="0" w:color="auto"/>
        <w:left w:val="none" w:sz="0" w:space="0" w:color="auto"/>
        <w:bottom w:val="none" w:sz="0" w:space="0" w:color="auto"/>
        <w:right w:val="none" w:sz="0" w:space="0" w:color="auto"/>
      </w:divBdr>
    </w:div>
    <w:div w:id="196870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F0E1-6584-4AF1-8532-588AE37EC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208</Words>
  <Characters>1189</Characters>
  <Application>Microsoft Office Word</Application>
  <DocSecurity>0</DocSecurity>
  <Lines>9</Lines>
  <Paragraphs>2</Paragraphs>
  <ScaleCrop>false</ScaleCrop>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Barclay</dc:creator>
  <cp:keywords/>
  <dc:description/>
  <cp:lastModifiedBy>Robert Griffiths</cp:lastModifiedBy>
  <cp:revision>2</cp:revision>
  <dcterms:created xsi:type="dcterms:W3CDTF">2025-02-18T19:26:00Z</dcterms:created>
  <dcterms:modified xsi:type="dcterms:W3CDTF">2025-02-18T19:26:00Z</dcterms:modified>
</cp:coreProperties>
</file>