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81C2" w14:textId="5B3D566F" w:rsidR="004E419B" w:rsidRDefault="007C3CDB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148</w:t>
      </w:r>
      <w:r w:rsidRPr="007C3CDB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Annual AMS Meeting </w:t>
      </w:r>
      <w:r w:rsidR="00D259B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“Q &amp; A”</w:t>
      </w:r>
    </w:p>
    <w:p w14:paraId="1A00B194" w14:textId="12D741C1" w:rsidR="007C3CDB" w:rsidRDefault="007C3445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September 19-21, 2025.</w:t>
      </w:r>
    </w:p>
    <w:p w14:paraId="5BA1C11D" w14:textId="77777777" w:rsidR="007C3445" w:rsidRDefault="007C3445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B0D1E7E" w14:textId="2B28AC3A" w:rsidR="007C3445" w:rsidRDefault="0057598F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Can</w:t>
      </w:r>
      <w:r w:rsidR="00CF2B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 attend this event?</w:t>
      </w:r>
    </w:p>
    <w:p w14:paraId="1BBDDDA7" w14:textId="463DBB66" w:rsidR="00CF2BC0" w:rsidRDefault="00CF2BC0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Yes, any member of the AMS </w:t>
      </w:r>
      <w:r w:rsidR="009827BB">
        <w:rPr>
          <w:rFonts w:ascii="Times New Roman" w:hAnsi="Times New Roman" w:cs="Times New Roman"/>
          <w:sz w:val="24"/>
          <w:szCs w:val="24"/>
          <w:lang w:val="en-GB"/>
        </w:rPr>
        <w:t>may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attend this event</w:t>
      </w:r>
      <w:r w:rsidR="00F6226B">
        <w:rPr>
          <w:rFonts w:ascii="Times New Roman" w:hAnsi="Times New Roman" w:cs="Times New Roman"/>
          <w:sz w:val="24"/>
          <w:szCs w:val="24"/>
          <w:lang w:val="en-GB"/>
        </w:rPr>
        <w:t xml:space="preserve">, even friends or spouses too. However, each </w:t>
      </w:r>
      <w:r w:rsidR="00D01C9A">
        <w:rPr>
          <w:rFonts w:ascii="Times New Roman" w:hAnsi="Times New Roman" w:cs="Times New Roman"/>
          <w:sz w:val="24"/>
          <w:szCs w:val="24"/>
          <w:lang w:val="en-GB"/>
        </w:rPr>
        <w:t xml:space="preserve">auxiliary </w:t>
      </w:r>
      <w:r w:rsidR="00D16EC2">
        <w:rPr>
          <w:rFonts w:ascii="Times New Roman" w:hAnsi="Times New Roman" w:cs="Times New Roman"/>
          <w:sz w:val="24"/>
          <w:szCs w:val="24"/>
          <w:lang w:val="en-GB"/>
        </w:rPr>
        <w:t xml:space="preserve">and affiliated group </w:t>
      </w:r>
      <w:proofErr w:type="gramStart"/>
      <w:r w:rsidR="00252A65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81219D">
        <w:rPr>
          <w:rFonts w:ascii="Times New Roman" w:hAnsi="Times New Roman" w:cs="Times New Roman"/>
          <w:sz w:val="24"/>
          <w:szCs w:val="24"/>
          <w:lang w:val="en-GB"/>
        </w:rPr>
        <w:t>able to</w:t>
      </w:r>
      <w:proofErr w:type="gramEnd"/>
      <w:r w:rsidR="00D16E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A65">
        <w:rPr>
          <w:rFonts w:ascii="Times New Roman" w:hAnsi="Times New Roman" w:cs="Times New Roman"/>
          <w:sz w:val="24"/>
          <w:szCs w:val="24"/>
          <w:lang w:val="en-GB"/>
        </w:rPr>
        <w:t xml:space="preserve">appoint </w:t>
      </w:r>
      <w:r w:rsidR="00D16EC2">
        <w:rPr>
          <w:rFonts w:ascii="Times New Roman" w:hAnsi="Times New Roman" w:cs="Times New Roman"/>
          <w:sz w:val="24"/>
          <w:szCs w:val="24"/>
          <w:lang w:val="en-GB"/>
        </w:rPr>
        <w:t>one of its members as</w:t>
      </w:r>
      <w:r w:rsidR="009827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6B97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D16EC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2A65">
        <w:rPr>
          <w:rFonts w:ascii="Times New Roman" w:hAnsi="Times New Roman" w:cs="Times New Roman"/>
          <w:sz w:val="24"/>
          <w:szCs w:val="24"/>
          <w:lang w:val="en-GB"/>
        </w:rPr>
        <w:t xml:space="preserve">auxiliary </w:t>
      </w:r>
      <w:r w:rsidR="00D16EC2">
        <w:rPr>
          <w:rFonts w:ascii="Times New Roman" w:hAnsi="Times New Roman" w:cs="Times New Roman"/>
          <w:sz w:val="24"/>
          <w:szCs w:val="24"/>
          <w:lang w:val="en-GB"/>
        </w:rPr>
        <w:t>delegate, who has voting privileges</w:t>
      </w:r>
      <w:r w:rsidR="006D6B9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B86EA52" w14:textId="77777777" w:rsidR="00B7154E" w:rsidRDefault="00B7154E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AF1F121" w14:textId="36169278" w:rsidR="00B7154E" w:rsidRDefault="00B7154E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How do I register?</w:t>
      </w:r>
    </w:p>
    <w:p w14:paraId="6AA992CD" w14:textId="04D4878A" w:rsidR="00326F0C" w:rsidRDefault="00326F0C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Complete the registration form</w:t>
      </w:r>
      <w:r w:rsidR="005C0305">
        <w:rPr>
          <w:rFonts w:ascii="Times New Roman" w:hAnsi="Times New Roman" w:cs="Times New Roman"/>
          <w:sz w:val="24"/>
          <w:szCs w:val="24"/>
          <w:lang w:val="en-GB"/>
        </w:rPr>
        <w:t xml:space="preserve"> (also posted on this website)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mail </w:t>
      </w:r>
      <w:r w:rsidR="00F321D1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</w:t>
      </w:r>
      <w:r w:rsidR="00F321D1">
        <w:rPr>
          <w:rFonts w:ascii="Times New Roman" w:hAnsi="Times New Roman" w:cs="Times New Roman"/>
          <w:sz w:val="24"/>
          <w:szCs w:val="24"/>
          <w:lang w:val="en-GB"/>
        </w:rPr>
        <w:t xml:space="preserve">event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registrar by </w:t>
      </w:r>
    </w:p>
    <w:p w14:paraId="4096A1E4" w14:textId="216826B6" w:rsidR="00326F0C" w:rsidRDefault="00A23AF4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5C030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August 25, 2025</w:t>
      </w:r>
      <w:r w:rsidR="00326F0C">
        <w:rPr>
          <w:rFonts w:ascii="Times New Roman" w:hAnsi="Times New Roman" w:cs="Times New Roman"/>
          <w:sz w:val="24"/>
          <w:szCs w:val="24"/>
          <w:lang w:val="en-GB"/>
        </w:rPr>
        <w:t>. Registration fee is $60.00 per attendee.</w:t>
      </w:r>
    </w:p>
    <w:p w14:paraId="3097D907" w14:textId="77777777" w:rsidR="003866E9" w:rsidRDefault="003866E9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9920693" w14:textId="28FB0C6F" w:rsidR="003866E9" w:rsidRDefault="003866E9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 I have to attend the whole event?</w:t>
      </w:r>
    </w:p>
    <w:p w14:paraId="4C4F4A45" w14:textId="253C4533" w:rsidR="003866E9" w:rsidRDefault="003866E9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While we do not have a partial registration fee, </w:t>
      </w:r>
      <w:r w:rsidR="00E93A7D">
        <w:rPr>
          <w:rFonts w:ascii="Times New Roman" w:hAnsi="Times New Roman" w:cs="Times New Roman"/>
          <w:sz w:val="24"/>
          <w:szCs w:val="24"/>
          <w:lang w:val="en-GB"/>
        </w:rPr>
        <w:t xml:space="preserve">you are welcome to attend </w:t>
      </w:r>
      <w:r w:rsidR="00BF2EB7">
        <w:rPr>
          <w:rFonts w:ascii="Times New Roman" w:hAnsi="Times New Roman" w:cs="Times New Roman"/>
          <w:sz w:val="24"/>
          <w:szCs w:val="24"/>
          <w:lang w:val="en-GB"/>
        </w:rPr>
        <w:t>all</w:t>
      </w:r>
      <w:r w:rsidR="00E93A7D">
        <w:rPr>
          <w:rFonts w:ascii="Times New Roman" w:hAnsi="Times New Roman" w:cs="Times New Roman"/>
          <w:sz w:val="24"/>
          <w:szCs w:val="24"/>
          <w:lang w:val="en-GB"/>
        </w:rPr>
        <w:t xml:space="preserve"> the sessions that work for your schedule. Please complete a registration form and mark on it </w:t>
      </w:r>
      <w:r w:rsidR="000904FF">
        <w:rPr>
          <w:rFonts w:ascii="Times New Roman" w:hAnsi="Times New Roman" w:cs="Times New Roman"/>
          <w:sz w:val="24"/>
          <w:szCs w:val="24"/>
          <w:lang w:val="en-GB"/>
        </w:rPr>
        <w:t xml:space="preserve">the portion you will attend as </w:t>
      </w:r>
      <w:r w:rsidR="006968E3">
        <w:rPr>
          <w:rFonts w:ascii="Times New Roman" w:hAnsi="Times New Roman" w:cs="Times New Roman"/>
          <w:sz w:val="24"/>
          <w:szCs w:val="24"/>
          <w:lang w:val="en-GB"/>
        </w:rPr>
        <w:t xml:space="preserve">this may affect the </w:t>
      </w:r>
      <w:r w:rsidR="00B235B3">
        <w:rPr>
          <w:rFonts w:ascii="Times New Roman" w:hAnsi="Times New Roman" w:cs="Times New Roman"/>
          <w:sz w:val="24"/>
          <w:szCs w:val="24"/>
          <w:lang w:val="en-GB"/>
        </w:rPr>
        <w:t>planning</w:t>
      </w:r>
      <w:r w:rsidR="006968E3">
        <w:rPr>
          <w:rFonts w:ascii="Times New Roman" w:hAnsi="Times New Roman" w:cs="Times New Roman"/>
          <w:sz w:val="24"/>
          <w:szCs w:val="24"/>
          <w:lang w:val="en-GB"/>
        </w:rPr>
        <w:t xml:space="preserve"> for meals included </w:t>
      </w:r>
      <w:r w:rsidR="00D81928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6968E3">
        <w:rPr>
          <w:rFonts w:ascii="Times New Roman" w:hAnsi="Times New Roman" w:cs="Times New Roman"/>
          <w:sz w:val="24"/>
          <w:szCs w:val="24"/>
          <w:lang w:val="en-GB"/>
        </w:rPr>
        <w:t xml:space="preserve"> the event.</w:t>
      </w:r>
    </w:p>
    <w:p w14:paraId="1ABC3A07" w14:textId="77777777" w:rsidR="006968E3" w:rsidRDefault="006968E3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3DD1EDA" w14:textId="23A0A7ED" w:rsidR="006968E3" w:rsidRDefault="00034B8A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meals are provided for those attending?</w:t>
      </w:r>
    </w:p>
    <w:p w14:paraId="55948127" w14:textId="1FB4436A" w:rsidR="00034B8A" w:rsidRPr="00034B8A" w:rsidRDefault="00034B8A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Lunch and supper on Saturday; lunch on Sunday. In addition</w:t>
      </w:r>
      <w:r w:rsidR="00A051B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there will be snacks, tea and coffee provided. Please alert the registrar to any special dietary needs or food allergies</w:t>
      </w:r>
      <w:r w:rsidR="00952656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22D599" w14:textId="77777777" w:rsidR="006968E3" w:rsidRDefault="006968E3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7DA9F4E" w14:textId="77777777" w:rsidR="005C0305" w:rsidRDefault="0018121C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 do I stay?</w:t>
      </w:r>
    </w:p>
    <w:p w14:paraId="3D74A1DB" w14:textId="7FD31C87" w:rsidR="0018121C" w:rsidRPr="005C0305" w:rsidRDefault="00EE0822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are responsible for making your own overnight accommodation reservation</w:t>
      </w:r>
      <w:r w:rsidR="0018121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directly with the facility of your choice. </w:t>
      </w:r>
      <w:r w:rsidR="0018121C">
        <w:rPr>
          <w:rFonts w:ascii="Times New Roman" w:hAnsi="Times New Roman" w:cs="Times New Roman"/>
          <w:sz w:val="24"/>
          <w:szCs w:val="24"/>
          <w:lang w:val="en-GB"/>
        </w:rPr>
        <w:t>A block of rooms ha</w:t>
      </w:r>
      <w:r w:rsidR="003557F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8121C">
        <w:rPr>
          <w:rFonts w:ascii="Times New Roman" w:hAnsi="Times New Roman" w:cs="Times New Roman"/>
          <w:sz w:val="24"/>
          <w:szCs w:val="24"/>
          <w:lang w:val="en-GB"/>
        </w:rPr>
        <w:t xml:space="preserve"> been reserved at the Travelodge and Comfort Inn, </w:t>
      </w:r>
      <w:r w:rsidR="00193306">
        <w:rPr>
          <w:rFonts w:ascii="Times New Roman" w:hAnsi="Times New Roman" w:cs="Times New Roman"/>
          <w:sz w:val="24"/>
          <w:szCs w:val="24"/>
          <w:lang w:val="en-GB"/>
        </w:rPr>
        <w:t>New Glasgow</w:t>
      </w:r>
      <w:r w:rsidR="00E21CE0">
        <w:rPr>
          <w:rFonts w:ascii="Times New Roman" w:hAnsi="Times New Roman" w:cs="Times New Roman"/>
          <w:sz w:val="24"/>
          <w:szCs w:val="24"/>
          <w:lang w:val="en-GB"/>
        </w:rPr>
        <w:t xml:space="preserve">. Please note </w:t>
      </w:r>
      <w:r w:rsidR="0018121C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21CE0">
        <w:rPr>
          <w:rFonts w:ascii="Times New Roman" w:hAnsi="Times New Roman" w:cs="Times New Roman"/>
          <w:sz w:val="24"/>
          <w:szCs w:val="24"/>
          <w:lang w:val="en-GB"/>
        </w:rPr>
        <w:t>cutoff</w:t>
      </w:r>
      <w:r w:rsidR="0018121C">
        <w:rPr>
          <w:rFonts w:ascii="Times New Roman" w:hAnsi="Times New Roman" w:cs="Times New Roman"/>
          <w:sz w:val="24"/>
          <w:szCs w:val="24"/>
          <w:lang w:val="en-GB"/>
        </w:rPr>
        <w:t xml:space="preserve"> date for making a room reservation is different for each facility. </w:t>
      </w:r>
      <w:r w:rsidR="00816F91">
        <w:rPr>
          <w:rFonts w:ascii="Times New Roman" w:hAnsi="Times New Roman" w:cs="Times New Roman"/>
          <w:sz w:val="24"/>
          <w:szCs w:val="24"/>
          <w:lang w:val="en-GB"/>
        </w:rPr>
        <w:t xml:space="preserve">Both facilities provide a breakfast as </w:t>
      </w:r>
      <w:r w:rsidR="00C9235C">
        <w:rPr>
          <w:rFonts w:ascii="Times New Roman" w:hAnsi="Times New Roman" w:cs="Times New Roman"/>
          <w:sz w:val="24"/>
          <w:szCs w:val="24"/>
          <w:lang w:val="en-GB"/>
        </w:rPr>
        <w:t>part</w:t>
      </w:r>
      <w:r w:rsidR="00816F91">
        <w:rPr>
          <w:rFonts w:ascii="Times New Roman" w:hAnsi="Times New Roman" w:cs="Times New Roman"/>
          <w:sz w:val="24"/>
          <w:szCs w:val="24"/>
          <w:lang w:val="en-GB"/>
        </w:rPr>
        <w:t xml:space="preserve"> of the room cost.</w:t>
      </w:r>
      <w:r w:rsidR="000207B0">
        <w:rPr>
          <w:rFonts w:ascii="Times New Roman" w:hAnsi="Times New Roman" w:cs="Times New Roman"/>
          <w:sz w:val="24"/>
          <w:szCs w:val="24"/>
          <w:lang w:val="en-GB"/>
        </w:rPr>
        <w:t xml:space="preserve"> You are not obligated to </w:t>
      </w:r>
      <w:r w:rsidR="00035B3A">
        <w:rPr>
          <w:rFonts w:ascii="Times New Roman" w:hAnsi="Times New Roman" w:cs="Times New Roman"/>
          <w:sz w:val="24"/>
          <w:szCs w:val="24"/>
          <w:lang w:val="en-GB"/>
        </w:rPr>
        <w:t xml:space="preserve">make use of the room block if you prefer to stay elsewhere. </w:t>
      </w:r>
      <w:r w:rsidR="005C0305">
        <w:rPr>
          <w:rFonts w:ascii="Times New Roman" w:hAnsi="Times New Roman" w:cs="Times New Roman"/>
          <w:sz w:val="24"/>
          <w:szCs w:val="24"/>
          <w:lang w:val="en-GB"/>
        </w:rPr>
        <w:t>See Accommodation Information for more details.</w:t>
      </w:r>
    </w:p>
    <w:p w14:paraId="55025DE3" w14:textId="77777777" w:rsidR="003557FB" w:rsidRDefault="003557FB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4A7BE31" w14:textId="5DD42CE9" w:rsidR="003557FB" w:rsidRDefault="00C721F6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How do I know what happens each day during the event?</w:t>
      </w:r>
    </w:p>
    <w:p w14:paraId="36E363E0" w14:textId="2C7B1244" w:rsidR="00C721F6" w:rsidRDefault="00C721F6" w:rsidP="007C3CD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tentative schedule will be provided in the September—October 2025 issue of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The Message.</w:t>
      </w:r>
    </w:p>
    <w:p w14:paraId="139FB8EA" w14:textId="5AE19F05" w:rsidR="00C721F6" w:rsidRDefault="00C721F6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Friday evening includes registration, beginning at 6:00 pm, at Bethel Church, Pictou Landing, followed by opening worship,</w:t>
      </w:r>
      <w:r w:rsidR="00DB7652">
        <w:rPr>
          <w:rFonts w:ascii="Times New Roman" w:hAnsi="Times New Roman" w:cs="Times New Roman"/>
          <w:sz w:val="24"/>
          <w:szCs w:val="24"/>
          <w:lang w:val="en-GB"/>
        </w:rPr>
        <w:t xml:space="preserve"> a brief program and a time of fellowship. Saturday</w:t>
      </w:r>
      <w:r w:rsidR="008F5A7D">
        <w:rPr>
          <w:rFonts w:ascii="Times New Roman" w:hAnsi="Times New Roman" w:cs="Times New Roman"/>
          <w:sz w:val="24"/>
          <w:szCs w:val="24"/>
          <w:lang w:val="en-GB"/>
        </w:rPr>
        <w:t xml:space="preserve"> morning and afternoon sessions include worship, presentation by speakers, reports from executive members and any </w:t>
      </w:r>
      <w:r w:rsidR="00F2424B">
        <w:rPr>
          <w:rFonts w:ascii="Times New Roman" w:hAnsi="Times New Roman" w:cs="Times New Roman"/>
          <w:sz w:val="24"/>
          <w:szCs w:val="24"/>
          <w:lang w:val="en-GB"/>
        </w:rPr>
        <w:t xml:space="preserve">decisions </w:t>
      </w:r>
      <w:r w:rsidR="003A1E6A">
        <w:rPr>
          <w:rFonts w:ascii="Times New Roman" w:hAnsi="Times New Roman" w:cs="Times New Roman"/>
          <w:sz w:val="24"/>
          <w:szCs w:val="24"/>
          <w:lang w:val="en-GB"/>
        </w:rPr>
        <w:t xml:space="preserve">that need to be considered on behalf of the Society. Saturday evening’s banquet will take place </w:t>
      </w:r>
      <w:r w:rsidR="000E4542">
        <w:rPr>
          <w:rFonts w:ascii="Times New Roman" w:hAnsi="Times New Roman" w:cs="Times New Roman"/>
          <w:sz w:val="24"/>
          <w:szCs w:val="24"/>
          <w:lang w:val="en-GB"/>
        </w:rPr>
        <w:t xml:space="preserve">at Frist Presbyterian Church, Stellarton, catered by a local </w:t>
      </w:r>
      <w:r w:rsidR="009252D8">
        <w:rPr>
          <w:rFonts w:ascii="Times New Roman" w:hAnsi="Times New Roman" w:cs="Times New Roman"/>
          <w:sz w:val="24"/>
          <w:szCs w:val="24"/>
          <w:lang w:val="en-GB"/>
        </w:rPr>
        <w:t xml:space="preserve">catering service. Sunday will take place at Bethel Church, Pictou Landing and include worship, </w:t>
      </w:r>
      <w:r w:rsidR="00DB314F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252D8">
        <w:rPr>
          <w:rFonts w:ascii="Times New Roman" w:hAnsi="Times New Roman" w:cs="Times New Roman"/>
          <w:sz w:val="24"/>
          <w:szCs w:val="24"/>
          <w:lang w:val="en-GB"/>
        </w:rPr>
        <w:t xml:space="preserve">installation of the executive and </w:t>
      </w:r>
      <w:r w:rsidR="0013187F">
        <w:rPr>
          <w:rFonts w:ascii="Times New Roman" w:hAnsi="Times New Roman" w:cs="Times New Roman"/>
          <w:sz w:val="24"/>
          <w:szCs w:val="24"/>
          <w:lang w:val="en-GB"/>
        </w:rPr>
        <w:t>a luncheon provided by the congregation.</w:t>
      </w:r>
    </w:p>
    <w:p w14:paraId="42FAB813" w14:textId="77777777" w:rsidR="00DB314F" w:rsidRDefault="00DB314F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BF2F898" w14:textId="26800DA7" w:rsidR="00DB314F" w:rsidRDefault="002E60AD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Will I be able to connect </w:t>
      </w:r>
      <w:r w:rsidR="0068564E">
        <w:rPr>
          <w:rFonts w:ascii="Times New Roman" w:hAnsi="Times New Roman" w:cs="Times New Roman"/>
          <w:b/>
          <w:bCs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my device/devices </w:t>
      </w:r>
      <w:r w:rsidR="0068564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via </w:t>
      </w:r>
      <w:proofErr w:type="spellStart"/>
      <w:r w:rsidR="0068564E">
        <w:rPr>
          <w:rFonts w:ascii="Times New Roman" w:hAnsi="Times New Roman" w:cs="Times New Roman"/>
          <w:b/>
          <w:bCs/>
          <w:sz w:val="24"/>
          <w:szCs w:val="24"/>
          <w:lang w:val="en-GB"/>
        </w:rPr>
        <w:t>wifi</w:t>
      </w:r>
      <w:proofErr w:type="spellEnd"/>
      <w:r w:rsidR="0068564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while at the event?</w:t>
      </w:r>
    </w:p>
    <w:p w14:paraId="2A37887A" w14:textId="62261ABA" w:rsidR="000302A6" w:rsidRDefault="000302A6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service is available at Bethel Church. Motels usually provide complementary </w:t>
      </w:r>
      <w:proofErr w:type="spellStart"/>
      <w:r w:rsidR="000B61E5">
        <w:rPr>
          <w:rFonts w:ascii="Times New Roman" w:hAnsi="Times New Roman" w:cs="Times New Roman"/>
          <w:sz w:val="24"/>
          <w:szCs w:val="24"/>
          <w:lang w:val="en-GB"/>
        </w:rPr>
        <w:t>wifi</w:t>
      </w:r>
      <w:proofErr w:type="spellEnd"/>
      <w:r w:rsidR="000B61E5">
        <w:rPr>
          <w:rFonts w:ascii="Times New Roman" w:hAnsi="Times New Roman" w:cs="Times New Roman"/>
          <w:sz w:val="24"/>
          <w:szCs w:val="24"/>
          <w:lang w:val="en-GB"/>
        </w:rPr>
        <w:t xml:space="preserve"> to their guests.</w:t>
      </w:r>
    </w:p>
    <w:p w14:paraId="1D2399AE" w14:textId="77777777" w:rsidR="000B61E5" w:rsidRDefault="000B61E5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A133A68" w14:textId="098318BC" w:rsidR="000B61E5" w:rsidRDefault="000B61E5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I’m </w:t>
      </w:r>
      <w:r w:rsidR="0068564E">
        <w:rPr>
          <w:rFonts w:ascii="Times New Roman" w:hAnsi="Times New Roman" w:cs="Times New Roman"/>
          <w:b/>
          <w:bCs/>
          <w:sz w:val="24"/>
          <w:szCs w:val="24"/>
          <w:lang w:val="en-GB"/>
        </w:rPr>
        <w:t>mobility challenged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 What do I need to consider</w:t>
      </w:r>
      <w:r w:rsidR="004343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 attending this event?</w:t>
      </w:r>
    </w:p>
    <w:p w14:paraId="15D54521" w14:textId="2FBF2762" w:rsidR="00434394" w:rsidRDefault="00434394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Bethel’s church hall and sanctuary are all on the same level, </w:t>
      </w:r>
      <w:r w:rsidR="00DE2FDC" w:rsidRPr="002A0A21">
        <w:rPr>
          <w:rFonts w:ascii="Times New Roman" w:hAnsi="Times New Roman" w:cs="Times New Roman"/>
          <w:sz w:val="24"/>
          <w:szCs w:val="24"/>
          <w:lang w:val="en-GB"/>
        </w:rPr>
        <w:t>two steps up</w:t>
      </w:r>
      <w:r w:rsidR="00DE2FDC">
        <w:rPr>
          <w:rFonts w:ascii="Times New Roman" w:hAnsi="Times New Roman" w:cs="Times New Roman"/>
          <w:sz w:val="24"/>
          <w:szCs w:val="24"/>
          <w:lang w:val="en-GB"/>
        </w:rPr>
        <w:t xml:space="preserve"> from the parking lot. </w:t>
      </w:r>
    </w:p>
    <w:p w14:paraId="1EC9C429" w14:textId="6C653C18" w:rsidR="00455EE1" w:rsidRPr="00434394" w:rsidRDefault="00455EE1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There is also a ramp</w:t>
      </w:r>
      <w:r w:rsidR="005F6CFD">
        <w:rPr>
          <w:rFonts w:ascii="Times New Roman" w:hAnsi="Times New Roman" w:cs="Times New Roman"/>
          <w:sz w:val="24"/>
          <w:szCs w:val="24"/>
          <w:lang w:val="en-GB"/>
        </w:rPr>
        <w:t xml:space="preserve"> access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the exit door to the side of the building that will be clearly marked.</w:t>
      </w:r>
    </w:p>
    <w:p w14:paraId="5E3A3DD1" w14:textId="6EB98110" w:rsidR="002E60AD" w:rsidRDefault="00DE2FDC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Two washrooms are provided in the church</w:t>
      </w:r>
      <w:r w:rsidR="00FD7E15">
        <w:rPr>
          <w:rFonts w:ascii="Times New Roman" w:hAnsi="Times New Roman" w:cs="Times New Roman"/>
          <w:sz w:val="24"/>
          <w:szCs w:val="24"/>
          <w:lang w:val="en-GB"/>
        </w:rPr>
        <w:t xml:space="preserve"> facility;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there is an additional washroom available for use across the street in the local firehall. There is a stairlift at First Presbyterian, Stellarton, that provides access to the church hall</w:t>
      </w:r>
      <w:r w:rsidR="00FD7E15">
        <w:rPr>
          <w:rFonts w:ascii="Times New Roman" w:hAnsi="Times New Roman" w:cs="Times New Roman"/>
          <w:sz w:val="24"/>
          <w:szCs w:val="24"/>
          <w:lang w:val="en-GB"/>
        </w:rPr>
        <w:t xml:space="preserve"> for the Saturday night banquet. </w:t>
      </w:r>
      <w:r w:rsidR="00FB169E">
        <w:rPr>
          <w:rFonts w:ascii="Times New Roman" w:hAnsi="Times New Roman" w:cs="Times New Roman"/>
          <w:sz w:val="24"/>
          <w:szCs w:val="24"/>
          <w:lang w:val="en-GB"/>
        </w:rPr>
        <w:t xml:space="preserve">For overnight accommodation, please discuss your needs directly </w:t>
      </w:r>
      <w:r w:rsidR="000207B0">
        <w:rPr>
          <w:rFonts w:ascii="Times New Roman" w:hAnsi="Times New Roman" w:cs="Times New Roman"/>
          <w:sz w:val="24"/>
          <w:szCs w:val="24"/>
          <w:lang w:val="en-GB"/>
        </w:rPr>
        <w:t>with the motel staff when you make your room reservation.</w:t>
      </w:r>
    </w:p>
    <w:p w14:paraId="392FCC2B" w14:textId="77777777" w:rsidR="00AD3F41" w:rsidRDefault="00AD3F41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42097A0" w14:textId="10D1CF95" w:rsidR="00AD3F41" w:rsidRDefault="00AD3F41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Being a </w:t>
      </w:r>
      <w:r w:rsidR="009F4BDC"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irst-time attendee, what else do I need to </w:t>
      </w:r>
      <w:r w:rsidR="00AA2BBF">
        <w:rPr>
          <w:rFonts w:ascii="Times New Roman" w:hAnsi="Times New Roman" w:cs="Times New Roman"/>
          <w:b/>
          <w:bCs/>
          <w:sz w:val="24"/>
          <w:szCs w:val="24"/>
          <w:lang w:val="en-GB"/>
        </w:rPr>
        <w:t>know?</w:t>
      </w:r>
    </w:p>
    <w:p w14:paraId="6705421A" w14:textId="0D377827" w:rsidR="00AA2BBF" w:rsidRDefault="00AA2BBF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C1B7C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offering, in support of the AMS</w:t>
      </w:r>
      <w:r w:rsidR="00741406">
        <w:rPr>
          <w:rFonts w:ascii="Times New Roman" w:hAnsi="Times New Roman" w:cs="Times New Roman"/>
          <w:sz w:val="24"/>
          <w:szCs w:val="24"/>
          <w:lang w:val="en-GB"/>
        </w:rPr>
        <w:t xml:space="preserve"> and its work, is received as part of the banquet on Saturday evening. The offering received on Sunday morning </w:t>
      </w:r>
      <w:r w:rsidR="00CB63D2">
        <w:rPr>
          <w:rFonts w:ascii="Times New Roman" w:hAnsi="Times New Roman" w:cs="Times New Roman"/>
          <w:sz w:val="24"/>
          <w:szCs w:val="24"/>
          <w:lang w:val="en-GB"/>
        </w:rPr>
        <w:t>goes to support the ministry of Bethel Church, unless otherwise designated.</w:t>
      </w:r>
    </w:p>
    <w:p w14:paraId="50A650EC" w14:textId="77777777" w:rsidR="00CB63D2" w:rsidRDefault="00CB63D2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169CD92" w14:textId="7E8F16A6" w:rsidR="00CB63D2" w:rsidRDefault="003C705B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you</w:t>
      </w:r>
      <w:r w:rsidR="005C0305">
        <w:rPr>
          <w:rFonts w:ascii="Times New Roman" w:hAnsi="Times New Roman" w:cs="Times New Roman"/>
          <w:sz w:val="24"/>
          <w:szCs w:val="24"/>
          <w:lang w:val="en-GB"/>
        </w:rPr>
        <w:t xml:space="preserve"> need </w:t>
      </w:r>
      <w:r>
        <w:rPr>
          <w:rFonts w:ascii="Times New Roman" w:hAnsi="Times New Roman" w:cs="Times New Roman"/>
          <w:sz w:val="24"/>
          <w:szCs w:val="24"/>
          <w:lang w:val="en-GB"/>
        </w:rPr>
        <w:t>local transportation to and from the sessions, please inform the event registrar.</w:t>
      </w:r>
    </w:p>
    <w:p w14:paraId="63664DD3" w14:textId="77777777" w:rsidR="003C705B" w:rsidRDefault="003C705B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BA42508" w14:textId="28F882AA" w:rsidR="003C705B" w:rsidRDefault="004F3B7F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Dress is casual and comfortable. Some attendees like to dress </w:t>
      </w:r>
      <w:r w:rsidR="00D45B22">
        <w:rPr>
          <w:rFonts w:ascii="Times New Roman" w:hAnsi="Times New Roman" w:cs="Times New Roman"/>
          <w:sz w:val="24"/>
          <w:szCs w:val="24"/>
          <w:lang w:val="en-GB"/>
        </w:rPr>
        <w:t>up for the banquet.</w:t>
      </w:r>
    </w:p>
    <w:p w14:paraId="493D9AF8" w14:textId="77777777" w:rsidR="00D45B22" w:rsidRDefault="00D45B22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9F32241" w14:textId="77777777" w:rsidR="00260B69" w:rsidRDefault="00260B69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C44F354" w14:textId="13832A1C" w:rsidR="00D45B22" w:rsidRDefault="00E03DA8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52E56DB" w14:textId="77777777" w:rsidR="00CB63D2" w:rsidRPr="00AA2BBF" w:rsidRDefault="00CB63D2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0C8BE3A" w14:textId="77777777" w:rsidR="00A96F28" w:rsidRDefault="00A96F28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4379E4D5" w14:textId="77777777" w:rsidR="00A96F28" w:rsidRDefault="00A96F28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B53A622" w14:textId="77777777" w:rsidR="000207B0" w:rsidRDefault="000207B0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C94F464" w14:textId="77777777" w:rsidR="000207B0" w:rsidRDefault="000207B0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BF45015" w14:textId="77777777" w:rsidR="00DE2FDC" w:rsidRPr="00DE2FDC" w:rsidRDefault="00DE2FDC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E48EEF4" w14:textId="77777777" w:rsidR="0013187F" w:rsidRPr="00C721F6" w:rsidRDefault="0013187F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107C919" w14:textId="77777777" w:rsidR="00816F91" w:rsidRDefault="00816F91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7417257" w14:textId="77777777" w:rsidR="00816F91" w:rsidRPr="0018121C" w:rsidRDefault="00816F91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F26278B" w14:textId="77777777" w:rsidR="006968E3" w:rsidRPr="003866E9" w:rsidRDefault="006968E3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A3DA265" w14:textId="77777777" w:rsidR="00326F0C" w:rsidRPr="00326F0C" w:rsidRDefault="00326F0C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9E16672" w14:textId="77777777" w:rsidR="00B7154E" w:rsidRPr="00B7154E" w:rsidRDefault="00B7154E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23902D78" w14:textId="77777777" w:rsidR="007C3CDB" w:rsidRPr="002810C0" w:rsidRDefault="007C3CDB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335099" w14:textId="77777777" w:rsidR="007C3CDB" w:rsidRDefault="007C3CDB" w:rsidP="007C3CD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4E6BF99" w14:textId="4F7E58BF" w:rsidR="007C3CDB" w:rsidRPr="007C3CDB" w:rsidRDefault="007C3CDB" w:rsidP="007C3CD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C3CDB" w:rsidRPr="007C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DB"/>
    <w:rsid w:val="000207B0"/>
    <w:rsid w:val="000302A6"/>
    <w:rsid w:val="00034B8A"/>
    <w:rsid w:val="00035B3A"/>
    <w:rsid w:val="000904FF"/>
    <w:rsid w:val="000B61E5"/>
    <w:rsid w:val="000B6F02"/>
    <w:rsid w:val="000E4542"/>
    <w:rsid w:val="00104507"/>
    <w:rsid w:val="0013187F"/>
    <w:rsid w:val="0018121C"/>
    <w:rsid w:val="00193306"/>
    <w:rsid w:val="00252A65"/>
    <w:rsid w:val="00260B69"/>
    <w:rsid w:val="0026421B"/>
    <w:rsid w:val="002810C0"/>
    <w:rsid w:val="002A0A21"/>
    <w:rsid w:val="002E60AD"/>
    <w:rsid w:val="00326F0C"/>
    <w:rsid w:val="00330A8A"/>
    <w:rsid w:val="003557FB"/>
    <w:rsid w:val="003866E9"/>
    <w:rsid w:val="003A1E6A"/>
    <w:rsid w:val="003C705B"/>
    <w:rsid w:val="00434394"/>
    <w:rsid w:val="00455EE1"/>
    <w:rsid w:val="004B3EC0"/>
    <w:rsid w:val="004E419B"/>
    <w:rsid w:val="004F3B7F"/>
    <w:rsid w:val="0057598F"/>
    <w:rsid w:val="005C0305"/>
    <w:rsid w:val="005F6CFD"/>
    <w:rsid w:val="0068564E"/>
    <w:rsid w:val="006968E3"/>
    <w:rsid w:val="006D6B97"/>
    <w:rsid w:val="00741406"/>
    <w:rsid w:val="007C3445"/>
    <w:rsid w:val="007C3CDB"/>
    <w:rsid w:val="0081219D"/>
    <w:rsid w:val="00816F91"/>
    <w:rsid w:val="00864683"/>
    <w:rsid w:val="008F5A7D"/>
    <w:rsid w:val="009252D8"/>
    <w:rsid w:val="009263A6"/>
    <w:rsid w:val="00952656"/>
    <w:rsid w:val="009827BB"/>
    <w:rsid w:val="009C276F"/>
    <w:rsid w:val="009F4BDC"/>
    <w:rsid w:val="00A051B2"/>
    <w:rsid w:val="00A23AF4"/>
    <w:rsid w:val="00A96F28"/>
    <w:rsid w:val="00AA2BBF"/>
    <w:rsid w:val="00AD3F41"/>
    <w:rsid w:val="00B235B3"/>
    <w:rsid w:val="00B7154E"/>
    <w:rsid w:val="00BF2EB7"/>
    <w:rsid w:val="00C05180"/>
    <w:rsid w:val="00C6735E"/>
    <w:rsid w:val="00C721F6"/>
    <w:rsid w:val="00C9235C"/>
    <w:rsid w:val="00CB63D2"/>
    <w:rsid w:val="00CF2BC0"/>
    <w:rsid w:val="00D01C9A"/>
    <w:rsid w:val="00D16EC2"/>
    <w:rsid w:val="00D259BC"/>
    <w:rsid w:val="00D45B22"/>
    <w:rsid w:val="00D81928"/>
    <w:rsid w:val="00DB314F"/>
    <w:rsid w:val="00DB428F"/>
    <w:rsid w:val="00DB7652"/>
    <w:rsid w:val="00DE0170"/>
    <w:rsid w:val="00DE2FDC"/>
    <w:rsid w:val="00E03DA8"/>
    <w:rsid w:val="00E21CE0"/>
    <w:rsid w:val="00E93A7D"/>
    <w:rsid w:val="00EA58FC"/>
    <w:rsid w:val="00EC1B7C"/>
    <w:rsid w:val="00EE0822"/>
    <w:rsid w:val="00F2424B"/>
    <w:rsid w:val="00F321D1"/>
    <w:rsid w:val="00F35B15"/>
    <w:rsid w:val="00F6226B"/>
    <w:rsid w:val="00FB169E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EE25"/>
  <w15:chartTrackingRefBased/>
  <w15:docId w15:val="{3C2320FE-F374-400A-9AE8-36BE41FF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Barclay</dc:creator>
  <cp:keywords/>
  <dc:description/>
  <cp:lastModifiedBy>Marion Barclay</cp:lastModifiedBy>
  <cp:revision>2</cp:revision>
  <dcterms:created xsi:type="dcterms:W3CDTF">2025-04-15T14:55:00Z</dcterms:created>
  <dcterms:modified xsi:type="dcterms:W3CDTF">2025-04-15T14:55:00Z</dcterms:modified>
</cp:coreProperties>
</file>